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91D299" w14:textId="77777777" w:rsidR="00AF7CD6" w:rsidRPr="008C289D" w:rsidRDefault="00AF7CD6" w:rsidP="008C289D">
      <w:pPr>
        <w:spacing w:line="276" w:lineRule="auto"/>
        <w:rPr>
          <w:rFonts w:ascii="David" w:hAnsi="David" w:cs="David"/>
          <w:sz w:val="24"/>
          <w:szCs w:val="24"/>
        </w:rPr>
      </w:pPr>
      <w:bookmarkStart w:id="0" w:name="_GoBack"/>
    </w:p>
    <w:bookmarkEnd w:id="0"/>
    <w:p w14:paraId="7B490D39" w14:textId="77777777" w:rsidR="00AF7CD6" w:rsidRPr="008C289D" w:rsidRDefault="00AF7CD6" w:rsidP="008C289D">
      <w:pPr>
        <w:spacing w:line="276" w:lineRule="auto"/>
        <w:rPr>
          <w:rFonts w:ascii="David" w:hAnsi="David" w:cs="David"/>
          <w:sz w:val="24"/>
          <w:szCs w:val="24"/>
        </w:rPr>
      </w:pPr>
    </w:p>
    <w:p w14:paraId="3C8D3526" w14:textId="77777777" w:rsidR="00AF7CD6" w:rsidRPr="008C289D" w:rsidRDefault="00AF7CD6" w:rsidP="008C289D">
      <w:pPr>
        <w:spacing w:line="276" w:lineRule="auto"/>
        <w:rPr>
          <w:rFonts w:ascii="David" w:hAnsi="David" w:cs="David"/>
          <w:sz w:val="24"/>
          <w:szCs w:val="24"/>
        </w:rPr>
      </w:pPr>
    </w:p>
    <w:p w14:paraId="103CCCF2" w14:textId="77777777" w:rsidR="00AF7CD6" w:rsidRPr="008C289D" w:rsidRDefault="00AF7CD6" w:rsidP="008C289D">
      <w:pPr>
        <w:spacing w:line="276" w:lineRule="auto"/>
        <w:rPr>
          <w:rFonts w:ascii="David" w:hAnsi="David" w:cs="David"/>
          <w:sz w:val="24"/>
          <w:szCs w:val="24"/>
        </w:rPr>
      </w:pPr>
    </w:p>
    <w:p w14:paraId="078F271A" w14:textId="77777777" w:rsidR="00AF7CD6" w:rsidRPr="008C289D" w:rsidRDefault="00AF7CD6" w:rsidP="008C289D">
      <w:pPr>
        <w:spacing w:line="276" w:lineRule="auto"/>
        <w:rPr>
          <w:rFonts w:ascii="David" w:hAnsi="David" w:cs="David"/>
          <w:sz w:val="24"/>
          <w:szCs w:val="24"/>
        </w:rPr>
      </w:pPr>
    </w:p>
    <w:p w14:paraId="19DBB2FD" w14:textId="77777777" w:rsidR="00AF7CD6" w:rsidRPr="008C289D" w:rsidRDefault="00AF7CD6" w:rsidP="008C289D">
      <w:pPr>
        <w:rPr>
          <w:rFonts w:ascii="David" w:hAnsi="David" w:cs="David"/>
          <w:sz w:val="24"/>
          <w:szCs w:val="24"/>
          <w:rtl/>
        </w:rPr>
      </w:pPr>
      <w:r w:rsidRPr="008C289D">
        <w:rPr>
          <w:rFonts w:ascii="David" w:hAnsi="David" w:cs="David"/>
          <w:sz w:val="24"/>
          <w:szCs w:val="24"/>
          <w:rtl/>
        </w:rPr>
        <w:t>להלן שאלות לעניין מכרז 100</w:t>
      </w:r>
      <w:r w:rsidR="00306257" w:rsidRPr="008C289D">
        <w:rPr>
          <w:rFonts w:ascii="David" w:hAnsi="David" w:cs="David"/>
          <w:sz w:val="24"/>
          <w:szCs w:val="24"/>
          <w:rtl/>
        </w:rPr>
        <w:t>1</w:t>
      </w:r>
      <w:r w:rsidRPr="008C289D">
        <w:rPr>
          <w:rFonts w:ascii="David" w:hAnsi="David" w:cs="David"/>
          <w:sz w:val="24"/>
          <w:szCs w:val="24"/>
          <w:rtl/>
        </w:rPr>
        <w:t>/2</w:t>
      </w:r>
      <w:r w:rsidR="00306257" w:rsidRPr="008C289D">
        <w:rPr>
          <w:rFonts w:ascii="David" w:hAnsi="David" w:cs="David"/>
          <w:sz w:val="24"/>
          <w:szCs w:val="24"/>
          <w:rtl/>
        </w:rPr>
        <w:t>5</w:t>
      </w:r>
      <w:r w:rsidRPr="008C289D">
        <w:rPr>
          <w:rFonts w:ascii="David" w:hAnsi="David" w:cs="David"/>
          <w:sz w:val="24"/>
          <w:szCs w:val="24"/>
          <w:rtl/>
        </w:rPr>
        <w:t xml:space="preserve"> – </w:t>
      </w:r>
      <w:r w:rsidR="00306257" w:rsidRPr="008C289D">
        <w:rPr>
          <w:rFonts w:ascii="David" w:hAnsi="David" w:cs="David"/>
          <w:sz w:val="24"/>
          <w:szCs w:val="24"/>
          <w:rtl/>
        </w:rPr>
        <w:t xml:space="preserve">שרותי תרגום ותמלול למשרד העבודה </w:t>
      </w:r>
    </w:p>
    <w:p w14:paraId="1C6E63A3" w14:textId="77777777" w:rsidR="0098410D" w:rsidRPr="008C289D" w:rsidRDefault="0098410D" w:rsidP="008C289D">
      <w:pPr>
        <w:rPr>
          <w:rFonts w:ascii="David" w:hAnsi="David" w:cs="David"/>
          <w:sz w:val="24"/>
          <w:szCs w:val="24"/>
        </w:rPr>
      </w:pPr>
    </w:p>
    <w:tbl>
      <w:tblPr>
        <w:tblStyle w:val="a4"/>
        <w:bidiVisual/>
        <w:tblW w:w="13948" w:type="dxa"/>
        <w:tblLook w:val="04A0" w:firstRow="1" w:lastRow="0" w:firstColumn="1" w:lastColumn="0" w:noHBand="0" w:noVBand="1"/>
      </w:tblPr>
      <w:tblGrid>
        <w:gridCol w:w="1027"/>
        <w:gridCol w:w="1521"/>
        <w:gridCol w:w="1172"/>
        <w:gridCol w:w="5124"/>
        <w:gridCol w:w="5104"/>
      </w:tblGrid>
      <w:tr w:rsidR="00AA02A9" w:rsidRPr="008C289D" w14:paraId="48966B25" w14:textId="77777777" w:rsidTr="00AA02A9">
        <w:tc>
          <w:tcPr>
            <w:tcW w:w="1027" w:type="dxa"/>
          </w:tcPr>
          <w:p w14:paraId="51F121E1"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 xml:space="preserve">שאלה </w:t>
            </w:r>
          </w:p>
        </w:tc>
        <w:tc>
          <w:tcPr>
            <w:tcW w:w="1521" w:type="dxa"/>
          </w:tcPr>
          <w:p w14:paraId="2AADA163"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פרק במכרז</w:t>
            </w:r>
          </w:p>
        </w:tc>
        <w:tc>
          <w:tcPr>
            <w:tcW w:w="1172" w:type="dxa"/>
          </w:tcPr>
          <w:p w14:paraId="621514FA"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 xml:space="preserve">סעיף </w:t>
            </w:r>
          </w:p>
        </w:tc>
        <w:tc>
          <w:tcPr>
            <w:tcW w:w="5124" w:type="dxa"/>
          </w:tcPr>
          <w:p w14:paraId="5DD295A2"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 xml:space="preserve">שאלה </w:t>
            </w:r>
          </w:p>
        </w:tc>
        <w:tc>
          <w:tcPr>
            <w:tcW w:w="5104" w:type="dxa"/>
          </w:tcPr>
          <w:p w14:paraId="72C34762"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 xml:space="preserve">התייחסות </w:t>
            </w:r>
            <w:r w:rsidR="008C289D" w:rsidRPr="008C289D">
              <w:rPr>
                <w:rFonts w:ascii="David" w:hAnsi="David" w:cs="David" w:hint="cs"/>
                <w:sz w:val="24"/>
                <w:szCs w:val="24"/>
                <w:rtl/>
              </w:rPr>
              <w:t>המשרד</w:t>
            </w:r>
            <w:r w:rsidRPr="008C289D">
              <w:rPr>
                <w:rFonts w:ascii="David" w:hAnsi="David" w:cs="David"/>
                <w:sz w:val="24"/>
                <w:szCs w:val="24"/>
                <w:rtl/>
              </w:rPr>
              <w:t xml:space="preserve"> </w:t>
            </w:r>
          </w:p>
        </w:tc>
      </w:tr>
      <w:tr w:rsidR="00AA02A9" w:rsidRPr="008C289D" w14:paraId="62318E14" w14:textId="77777777" w:rsidTr="00AA02A9">
        <w:tc>
          <w:tcPr>
            <w:tcW w:w="1027" w:type="dxa"/>
          </w:tcPr>
          <w:p w14:paraId="4D993DB0"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1</w:t>
            </w:r>
          </w:p>
        </w:tc>
        <w:tc>
          <w:tcPr>
            <w:tcW w:w="1521" w:type="dxa"/>
          </w:tcPr>
          <w:p w14:paraId="0AE05B36" w14:textId="77777777" w:rsidR="00AA02A9" w:rsidRPr="008C289D" w:rsidRDefault="00AA02A9" w:rsidP="008C289D">
            <w:pPr>
              <w:rPr>
                <w:rFonts w:ascii="David" w:hAnsi="David" w:cs="David"/>
                <w:sz w:val="24"/>
                <w:szCs w:val="24"/>
              </w:rPr>
            </w:pPr>
            <w:r w:rsidRPr="008C289D">
              <w:rPr>
                <w:rFonts w:ascii="David" w:hAnsi="David" w:cs="David"/>
                <w:sz w:val="24"/>
                <w:szCs w:val="24"/>
                <w:rtl/>
              </w:rPr>
              <w:t>תנאי סף</w:t>
            </w:r>
          </w:p>
          <w:p w14:paraId="5C17EB06" w14:textId="77777777" w:rsidR="00AA02A9" w:rsidRPr="008C289D" w:rsidRDefault="00AA02A9" w:rsidP="008C289D">
            <w:pPr>
              <w:spacing w:line="276" w:lineRule="auto"/>
              <w:rPr>
                <w:rFonts w:ascii="David" w:hAnsi="David" w:cs="David"/>
                <w:sz w:val="24"/>
                <w:szCs w:val="24"/>
                <w:rtl/>
              </w:rPr>
            </w:pPr>
          </w:p>
        </w:tc>
        <w:tc>
          <w:tcPr>
            <w:tcW w:w="1172" w:type="dxa"/>
          </w:tcPr>
          <w:p w14:paraId="1CA03F2A" w14:textId="77777777" w:rsidR="00AA02A9" w:rsidRPr="008C289D" w:rsidRDefault="00AA02A9" w:rsidP="008C289D">
            <w:pPr>
              <w:bidi w:val="0"/>
              <w:rPr>
                <w:rFonts w:ascii="David" w:hAnsi="David" w:cs="David"/>
                <w:sz w:val="24"/>
                <w:szCs w:val="24"/>
              </w:rPr>
            </w:pPr>
            <w:r w:rsidRPr="008C289D">
              <w:rPr>
                <w:rFonts w:ascii="David" w:hAnsi="David" w:cs="David"/>
                <w:sz w:val="24"/>
                <w:szCs w:val="24"/>
              </w:rPr>
              <w:t>5.6.1.2</w:t>
            </w:r>
          </w:p>
          <w:p w14:paraId="4AA3FD02" w14:textId="77777777" w:rsidR="00AA02A9" w:rsidRPr="008C289D" w:rsidRDefault="00AA02A9" w:rsidP="008C289D">
            <w:pPr>
              <w:spacing w:line="276" w:lineRule="auto"/>
              <w:rPr>
                <w:rFonts w:ascii="David" w:hAnsi="David" w:cs="David"/>
                <w:sz w:val="24"/>
                <w:szCs w:val="24"/>
                <w:rtl/>
              </w:rPr>
            </w:pPr>
          </w:p>
        </w:tc>
        <w:tc>
          <w:tcPr>
            <w:tcW w:w="5124" w:type="dxa"/>
          </w:tcPr>
          <w:p w14:paraId="102E0BE6"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ניהול 4 עובדים: מבקש לאשר כי העובדים המנוהלים יכולים להיות מועסקים כפרילאנס</w:t>
            </w:r>
          </w:p>
        </w:tc>
        <w:tc>
          <w:tcPr>
            <w:tcW w:w="5104" w:type="dxa"/>
          </w:tcPr>
          <w:p w14:paraId="518B25AF" w14:textId="77777777" w:rsidR="003B2221" w:rsidRPr="008C289D" w:rsidRDefault="00B33466" w:rsidP="008C289D">
            <w:pPr>
              <w:spacing w:line="276" w:lineRule="auto"/>
              <w:rPr>
                <w:rFonts w:ascii="David" w:hAnsi="David" w:cs="David"/>
                <w:sz w:val="24"/>
                <w:szCs w:val="24"/>
                <w:rtl/>
              </w:rPr>
            </w:pPr>
            <w:r w:rsidRPr="008C289D">
              <w:rPr>
                <w:rFonts w:ascii="David" w:hAnsi="David" w:cs="David"/>
                <w:sz w:val="24"/>
                <w:szCs w:val="24"/>
                <w:rtl/>
              </w:rPr>
              <w:t xml:space="preserve">אין חובה כי התקיימו יחסי עובד מעסיק בין האחראי המקצועי לצוות העובדים שנוהלו על ידו. </w:t>
            </w:r>
          </w:p>
        </w:tc>
      </w:tr>
      <w:tr w:rsidR="00AA02A9" w:rsidRPr="008C289D" w14:paraId="7B2138AA" w14:textId="77777777" w:rsidTr="00AA02A9">
        <w:tc>
          <w:tcPr>
            <w:tcW w:w="1027" w:type="dxa"/>
          </w:tcPr>
          <w:p w14:paraId="22247780"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2</w:t>
            </w:r>
          </w:p>
        </w:tc>
        <w:tc>
          <w:tcPr>
            <w:tcW w:w="1521" w:type="dxa"/>
          </w:tcPr>
          <w:p w14:paraId="6C0921FE" w14:textId="77777777" w:rsidR="00AA02A9" w:rsidRPr="008C289D" w:rsidRDefault="00AA02A9" w:rsidP="008C289D">
            <w:pPr>
              <w:rPr>
                <w:rFonts w:ascii="David" w:hAnsi="David" w:cs="David"/>
                <w:sz w:val="24"/>
                <w:szCs w:val="24"/>
              </w:rPr>
            </w:pPr>
            <w:r w:rsidRPr="008C289D">
              <w:rPr>
                <w:rFonts w:ascii="David" w:hAnsi="David" w:cs="David"/>
                <w:sz w:val="24"/>
                <w:szCs w:val="24"/>
                <w:rtl/>
              </w:rPr>
              <w:t>הצעת מחיר</w:t>
            </w:r>
          </w:p>
          <w:p w14:paraId="356A0BD4" w14:textId="77777777" w:rsidR="00AA02A9" w:rsidRPr="008C289D" w:rsidRDefault="00AA02A9" w:rsidP="008C289D">
            <w:pPr>
              <w:spacing w:line="276" w:lineRule="auto"/>
              <w:rPr>
                <w:rFonts w:ascii="David" w:hAnsi="David" w:cs="David"/>
                <w:sz w:val="24"/>
                <w:szCs w:val="24"/>
                <w:rtl/>
              </w:rPr>
            </w:pPr>
          </w:p>
        </w:tc>
        <w:tc>
          <w:tcPr>
            <w:tcW w:w="1172" w:type="dxa"/>
          </w:tcPr>
          <w:p w14:paraId="405495EA"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6.2.4</w:t>
            </w:r>
          </w:p>
        </w:tc>
        <w:tc>
          <w:tcPr>
            <w:tcW w:w="5124" w:type="dxa"/>
          </w:tcPr>
          <w:p w14:paraId="0807F9F1" w14:textId="77777777" w:rsidR="00AA02A9" w:rsidRPr="008C289D" w:rsidRDefault="00AA02A9" w:rsidP="008C289D">
            <w:pPr>
              <w:spacing w:after="240"/>
              <w:rPr>
                <w:rFonts w:ascii="David" w:hAnsi="David" w:cs="David"/>
                <w:sz w:val="24"/>
                <w:szCs w:val="24"/>
              </w:rPr>
            </w:pPr>
            <w:r w:rsidRPr="008C289D">
              <w:rPr>
                <w:rFonts w:ascii="David" w:hAnsi="David" w:cs="David"/>
                <w:sz w:val="24"/>
                <w:szCs w:val="24"/>
                <w:rtl/>
              </w:rPr>
              <w:t>המחיר המירבי לתרגום עוקב הינו 110 ש"ח כולל מע"מ והמחיר לתרגום טלפוני הינו: 85 ש"ח כולל מע"מ</w:t>
            </w:r>
            <w:r w:rsidRPr="008C289D">
              <w:rPr>
                <w:rFonts w:ascii="David" w:hAnsi="David" w:cs="David"/>
                <w:sz w:val="24"/>
                <w:szCs w:val="24"/>
                <w:rtl/>
              </w:rPr>
              <w:br/>
            </w:r>
            <w:proofErr w:type="spellStart"/>
            <w:r w:rsidRPr="008C289D">
              <w:rPr>
                <w:rFonts w:ascii="David" w:hAnsi="David" w:cs="David"/>
                <w:sz w:val="24"/>
                <w:szCs w:val="24"/>
                <w:rtl/>
              </w:rPr>
              <w:t>מנסיוני</w:t>
            </w:r>
            <w:proofErr w:type="spellEnd"/>
            <w:r w:rsidRPr="008C289D">
              <w:rPr>
                <w:rFonts w:ascii="David" w:hAnsi="David" w:cs="David"/>
                <w:sz w:val="24"/>
                <w:szCs w:val="24"/>
                <w:rtl/>
              </w:rPr>
              <w:t xml:space="preserve"> הרב בשוק עולה כי המחיר המירבי לתרגום עוקב , לא ראלי ונמוך משמעותית מהמחיר המקובל בשוק, יש לקחת בחשבון כי עלינו לשלם למתרגם הן את עלות העבודה והן את עלות הנסיעה, </w:t>
            </w:r>
            <w:proofErr w:type="spellStart"/>
            <w:r w:rsidRPr="008C289D">
              <w:rPr>
                <w:rFonts w:ascii="David" w:hAnsi="David" w:cs="David"/>
                <w:sz w:val="24"/>
                <w:szCs w:val="24"/>
                <w:rtl/>
              </w:rPr>
              <w:t>לדעתינו</w:t>
            </w:r>
            <w:proofErr w:type="spellEnd"/>
            <w:r w:rsidRPr="008C289D">
              <w:rPr>
                <w:rFonts w:ascii="David" w:hAnsi="David" w:cs="David"/>
                <w:sz w:val="24"/>
                <w:szCs w:val="24"/>
                <w:rtl/>
              </w:rPr>
              <w:t xml:space="preserve"> יהיה מאד קשה עד בלתי אפשרי לשבץ תרגמים למשל לשפות : סינית, תאית, תורכית, ערבית ..., לכן מבוקש להעלות את המחיר המירבי ל 200ש"ח</w:t>
            </w:r>
          </w:p>
          <w:p w14:paraId="350C546A" w14:textId="77777777" w:rsidR="00AA02A9" w:rsidRPr="008C289D" w:rsidRDefault="00AA02A9" w:rsidP="008C289D">
            <w:pPr>
              <w:spacing w:line="276" w:lineRule="auto"/>
              <w:rPr>
                <w:rFonts w:ascii="David" w:hAnsi="David" w:cs="David"/>
                <w:sz w:val="24"/>
                <w:szCs w:val="24"/>
                <w:rtl/>
              </w:rPr>
            </w:pPr>
          </w:p>
        </w:tc>
        <w:tc>
          <w:tcPr>
            <w:tcW w:w="5104" w:type="dxa"/>
          </w:tcPr>
          <w:p w14:paraId="350F3363" w14:textId="622C3784" w:rsidR="00705DF1" w:rsidRPr="008C289D" w:rsidRDefault="00B33466" w:rsidP="008C289D">
            <w:pPr>
              <w:spacing w:after="240"/>
              <w:rPr>
                <w:rFonts w:ascii="David" w:hAnsi="David" w:cs="David"/>
                <w:sz w:val="24"/>
                <w:szCs w:val="24"/>
                <w:rtl/>
              </w:rPr>
            </w:pPr>
            <w:r w:rsidRPr="008C289D">
              <w:rPr>
                <w:rFonts w:ascii="David" w:hAnsi="David" w:cs="David"/>
                <w:sz w:val="24"/>
                <w:szCs w:val="24"/>
                <w:rtl/>
              </w:rPr>
              <w:t xml:space="preserve">לא יחול שינוי בסעיף. עם זאת, יחול שינוי בסעיף 11.7 להסכם, כך שהחל מהשנה </w:t>
            </w:r>
            <w:proofErr w:type="spellStart"/>
            <w:r w:rsidRPr="008C289D">
              <w:rPr>
                <w:rFonts w:ascii="David" w:hAnsi="David" w:cs="David"/>
                <w:sz w:val="24"/>
                <w:szCs w:val="24"/>
                <w:rtl/>
              </w:rPr>
              <w:t>השניה</w:t>
            </w:r>
            <w:proofErr w:type="spellEnd"/>
            <w:r w:rsidRPr="008C289D">
              <w:rPr>
                <w:rFonts w:ascii="David" w:hAnsi="David" w:cs="David"/>
                <w:sz w:val="24"/>
                <w:szCs w:val="24"/>
                <w:rtl/>
              </w:rPr>
              <w:t xml:space="preserve"> </w:t>
            </w:r>
            <w:r w:rsidR="006502A0">
              <w:rPr>
                <w:rFonts w:ascii="David" w:hAnsi="David" w:cs="David"/>
                <w:sz w:val="24"/>
                <w:szCs w:val="24"/>
                <w:rtl/>
              </w:rPr>
              <w:t>להתקשרות, יע</w:t>
            </w:r>
            <w:r w:rsidR="006502A0">
              <w:rPr>
                <w:rFonts w:ascii="David" w:hAnsi="David" w:cs="David" w:hint="cs"/>
                <w:sz w:val="24"/>
                <w:szCs w:val="24"/>
                <w:rtl/>
              </w:rPr>
              <w:t xml:space="preserve">ודכנו </w:t>
            </w:r>
            <w:r w:rsidR="005E36B7" w:rsidRPr="008C289D">
              <w:rPr>
                <w:rFonts w:ascii="David" w:hAnsi="David" w:cs="David"/>
                <w:sz w:val="24"/>
                <w:szCs w:val="24"/>
                <w:rtl/>
              </w:rPr>
              <w:t xml:space="preserve">התעריפים ב5%. </w:t>
            </w:r>
          </w:p>
          <w:p w14:paraId="23331E61" w14:textId="77777777" w:rsidR="00F4170F" w:rsidRPr="008C289D" w:rsidRDefault="00F4170F" w:rsidP="008C289D">
            <w:pPr>
              <w:spacing w:after="240"/>
              <w:rPr>
                <w:rFonts w:ascii="David" w:hAnsi="David" w:cs="David"/>
                <w:sz w:val="24"/>
                <w:szCs w:val="24"/>
                <w:rtl/>
              </w:rPr>
            </w:pPr>
            <w:r w:rsidRPr="008C289D">
              <w:rPr>
                <w:rFonts w:ascii="David" w:hAnsi="David" w:cs="David"/>
                <w:sz w:val="24"/>
                <w:szCs w:val="24"/>
                <w:rtl/>
              </w:rPr>
              <w:t xml:space="preserve"> </w:t>
            </w:r>
          </w:p>
        </w:tc>
      </w:tr>
      <w:tr w:rsidR="00AA02A9" w:rsidRPr="008C289D" w14:paraId="6B32C46E" w14:textId="77777777" w:rsidTr="00AA02A9">
        <w:tc>
          <w:tcPr>
            <w:tcW w:w="1027" w:type="dxa"/>
          </w:tcPr>
          <w:p w14:paraId="4487D243"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3</w:t>
            </w:r>
          </w:p>
        </w:tc>
        <w:tc>
          <w:tcPr>
            <w:tcW w:w="1521" w:type="dxa"/>
          </w:tcPr>
          <w:p w14:paraId="299A1B99"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שאלת הבהרה</w:t>
            </w:r>
          </w:p>
        </w:tc>
        <w:tc>
          <w:tcPr>
            <w:tcW w:w="1172" w:type="dxa"/>
          </w:tcPr>
          <w:p w14:paraId="18218C75" w14:textId="77777777" w:rsidR="00AA02A9" w:rsidRPr="008C289D" w:rsidRDefault="00AA02A9" w:rsidP="008C289D">
            <w:pPr>
              <w:spacing w:line="276" w:lineRule="auto"/>
              <w:rPr>
                <w:rFonts w:ascii="David" w:hAnsi="David" w:cs="David"/>
                <w:sz w:val="24"/>
                <w:szCs w:val="24"/>
                <w:rtl/>
              </w:rPr>
            </w:pPr>
          </w:p>
        </w:tc>
        <w:tc>
          <w:tcPr>
            <w:tcW w:w="5124" w:type="dxa"/>
          </w:tcPr>
          <w:p w14:paraId="5A16301B" w14:textId="77777777" w:rsidR="00AA02A9" w:rsidRPr="008C289D" w:rsidRDefault="00AA02A9" w:rsidP="008C289D">
            <w:pPr>
              <w:tabs>
                <w:tab w:val="left" w:pos="1171"/>
              </w:tabs>
              <w:spacing w:line="276" w:lineRule="auto"/>
              <w:rPr>
                <w:rFonts w:ascii="David" w:hAnsi="David" w:cs="David"/>
                <w:sz w:val="24"/>
                <w:szCs w:val="24"/>
                <w:rtl/>
              </w:rPr>
            </w:pPr>
            <w:r w:rsidRPr="008C289D">
              <w:rPr>
                <w:rFonts w:ascii="David" w:hAnsi="David" w:cs="David"/>
                <w:sz w:val="24"/>
                <w:szCs w:val="24"/>
                <w:rtl/>
              </w:rPr>
              <w:tab/>
            </w:r>
          </w:p>
          <w:p w14:paraId="20406037" w14:textId="77777777" w:rsidR="00AA02A9" w:rsidRPr="008C289D" w:rsidRDefault="00AA02A9" w:rsidP="008C289D">
            <w:pPr>
              <w:rPr>
                <w:rFonts w:ascii="David" w:hAnsi="David" w:cs="David"/>
                <w:sz w:val="24"/>
                <w:szCs w:val="24"/>
              </w:rPr>
            </w:pPr>
            <w:r w:rsidRPr="008C289D">
              <w:rPr>
                <w:rFonts w:ascii="David" w:hAnsi="David" w:cs="David"/>
                <w:sz w:val="24"/>
                <w:szCs w:val="24"/>
                <w:rtl/>
              </w:rPr>
              <w:t xml:space="preserve">נודע לנו רק אתמול בערב בשעה 21.07 על המכרז בעקבות קבלת הודעה בדוא"ל ממאגר מכרזים, </w:t>
            </w:r>
            <w:r w:rsidRPr="008C289D">
              <w:rPr>
                <w:rFonts w:ascii="David" w:hAnsi="David" w:cs="David"/>
                <w:sz w:val="24"/>
                <w:szCs w:val="24"/>
                <w:rtl/>
              </w:rPr>
              <w:br/>
              <w:t>לאור זאת נבקש לדחות את התאריך לשאלות ההבהרה ליום  6.2.25</w:t>
            </w:r>
          </w:p>
          <w:p w14:paraId="60B7E0BD" w14:textId="77777777" w:rsidR="00AA02A9" w:rsidRPr="008C289D" w:rsidRDefault="00AA02A9" w:rsidP="008C289D">
            <w:pPr>
              <w:tabs>
                <w:tab w:val="left" w:pos="1171"/>
              </w:tabs>
              <w:spacing w:line="276" w:lineRule="auto"/>
              <w:rPr>
                <w:rFonts w:ascii="David" w:hAnsi="David" w:cs="David"/>
                <w:sz w:val="24"/>
                <w:szCs w:val="24"/>
                <w:rtl/>
              </w:rPr>
            </w:pPr>
          </w:p>
        </w:tc>
        <w:tc>
          <w:tcPr>
            <w:tcW w:w="5104" w:type="dxa"/>
          </w:tcPr>
          <w:p w14:paraId="0935ACCC" w14:textId="77777777" w:rsidR="00AA02A9" w:rsidRPr="008C289D" w:rsidRDefault="007F1B86" w:rsidP="008C289D">
            <w:pPr>
              <w:tabs>
                <w:tab w:val="left" w:pos="1171"/>
              </w:tabs>
              <w:spacing w:line="276" w:lineRule="auto"/>
              <w:rPr>
                <w:rFonts w:ascii="David" w:hAnsi="David" w:cs="David"/>
                <w:sz w:val="24"/>
                <w:szCs w:val="24"/>
                <w:rtl/>
              </w:rPr>
            </w:pPr>
            <w:r w:rsidRPr="008C289D">
              <w:rPr>
                <w:rFonts w:ascii="David" w:hAnsi="David" w:cs="David"/>
                <w:sz w:val="24"/>
                <w:szCs w:val="24"/>
                <w:rtl/>
              </w:rPr>
              <w:t>לא יחול שינוי בתאריך שנקבע.</w:t>
            </w:r>
          </w:p>
        </w:tc>
      </w:tr>
      <w:tr w:rsidR="00AA02A9" w:rsidRPr="008C289D" w14:paraId="442B03CA" w14:textId="77777777" w:rsidTr="00AA02A9">
        <w:tc>
          <w:tcPr>
            <w:tcW w:w="1027" w:type="dxa"/>
          </w:tcPr>
          <w:p w14:paraId="15A6A441"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lastRenderedPageBreak/>
              <w:t>4</w:t>
            </w:r>
          </w:p>
        </w:tc>
        <w:tc>
          <w:tcPr>
            <w:tcW w:w="1521" w:type="dxa"/>
          </w:tcPr>
          <w:p w14:paraId="34F8017E"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מכרז</w:t>
            </w:r>
          </w:p>
        </w:tc>
        <w:tc>
          <w:tcPr>
            <w:tcW w:w="1172" w:type="dxa"/>
          </w:tcPr>
          <w:p w14:paraId="295E1B3D"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עמ' 4 סעיף 4</w:t>
            </w:r>
          </w:p>
        </w:tc>
        <w:tc>
          <w:tcPr>
            <w:tcW w:w="5124" w:type="dxa"/>
          </w:tcPr>
          <w:p w14:paraId="1A47AC2F" w14:textId="77777777" w:rsidR="00AA02A9" w:rsidRPr="008C289D" w:rsidRDefault="00AA02A9" w:rsidP="008C289D">
            <w:pPr>
              <w:bidi w:val="0"/>
              <w:rPr>
                <w:rFonts w:ascii="David" w:hAnsi="David" w:cs="David"/>
                <w:sz w:val="24"/>
                <w:szCs w:val="24"/>
              </w:rPr>
            </w:pPr>
            <w:r w:rsidRPr="008C289D">
              <w:rPr>
                <w:rFonts w:ascii="David" w:hAnsi="David" w:cs="David"/>
                <w:sz w:val="24"/>
                <w:szCs w:val="24"/>
                <w:rtl/>
              </w:rPr>
              <w:t xml:space="preserve">הזוכה יידרש לתרגום "עוקב (סימולטני) במענה לשיחות טלפוניות .. הזוכה יידרש ליתן שירותי לתרגום עוקב פרונטאלי.. בכל רחבי הארץ" </w:t>
            </w:r>
          </w:p>
          <w:p w14:paraId="4AA54351"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 xml:space="preserve">תרגום עוקב ותרגום סימולטני, אלו שירותים שונים ומתומחרים אחרת. תרגום עוקב- </w:t>
            </w:r>
            <w:proofErr w:type="spellStart"/>
            <w:r w:rsidRPr="008C289D">
              <w:rPr>
                <w:rFonts w:ascii="David" w:hAnsi="David" w:cs="David"/>
                <w:sz w:val="24"/>
                <w:szCs w:val="24"/>
                <w:rtl/>
              </w:rPr>
              <w:t>קונסקיוטיבי</w:t>
            </w:r>
            <w:proofErr w:type="spellEnd"/>
            <w:r w:rsidRPr="008C289D">
              <w:rPr>
                <w:rFonts w:ascii="David" w:hAnsi="David" w:cs="David"/>
                <w:sz w:val="24"/>
                <w:szCs w:val="24"/>
                <w:rtl/>
              </w:rPr>
              <w:t xml:space="preserve">, משפט אחרי משפט. תרגום סימולטני, ניתן בו זמנית לדובר ונעשה </w:t>
            </w:r>
            <w:proofErr w:type="spellStart"/>
            <w:r w:rsidRPr="008C289D">
              <w:rPr>
                <w:rFonts w:ascii="David" w:hAnsi="David" w:cs="David"/>
                <w:sz w:val="24"/>
                <w:szCs w:val="24"/>
                <w:rtl/>
              </w:rPr>
              <w:t>באמעות</w:t>
            </w:r>
            <w:proofErr w:type="spellEnd"/>
            <w:r w:rsidRPr="008C289D">
              <w:rPr>
                <w:rFonts w:ascii="David" w:hAnsi="David" w:cs="David"/>
                <w:sz w:val="24"/>
                <w:szCs w:val="24"/>
                <w:rtl/>
              </w:rPr>
              <w:t xml:space="preserve"> ציוד ואזניות. להבנתנו מדובר בתרגום עוקב אנא אשרו זאת.</w:t>
            </w:r>
          </w:p>
        </w:tc>
        <w:tc>
          <w:tcPr>
            <w:tcW w:w="5104" w:type="dxa"/>
          </w:tcPr>
          <w:p w14:paraId="411455C3" w14:textId="77777777" w:rsidR="00AA02A9" w:rsidRPr="008C289D" w:rsidRDefault="005E36B7" w:rsidP="00334DD6">
            <w:pPr>
              <w:bidi w:val="0"/>
              <w:jc w:val="right"/>
              <w:rPr>
                <w:rFonts w:ascii="David" w:hAnsi="David" w:cs="David"/>
                <w:sz w:val="24"/>
                <w:szCs w:val="24"/>
                <w:rtl/>
              </w:rPr>
            </w:pPr>
            <w:r w:rsidRPr="008C289D">
              <w:rPr>
                <w:rFonts w:ascii="David" w:hAnsi="David" w:cs="David"/>
                <w:sz w:val="24"/>
                <w:szCs w:val="24"/>
                <w:rtl/>
              </w:rPr>
              <w:t xml:space="preserve">המכרז יתוקן כך שהמילה סימולטני  תמחק.  </w:t>
            </w:r>
          </w:p>
        </w:tc>
      </w:tr>
      <w:tr w:rsidR="00AA02A9" w:rsidRPr="008C289D" w14:paraId="1B9B0997" w14:textId="77777777" w:rsidTr="00AA02A9">
        <w:tc>
          <w:tcPr>
            <w:tcW w:w="1027" w:type="dxa"/>
          </w:tcPr>
          <w:p w14:paraId="413D3014"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5</w:t>
            </w:r>
          </w:p>
        </w:tc>
        <w:tc>
          <w:tcPr>
            <w:tcW w:w="1521" w:type="dxa"/>
          </w:tcPr>
          <w:p w14:paraId="636A44FB" w14:textId="77777777" w:rsidR="00AA02A9" w:rsidRPr="008C289D" w:rsidRDefault="00AA02A9" w:rsidP="008C289D">
            <w:pPr>
              <w:spacing w:line="276" w:lineRule="auto"/>
              <w:rPr>
                <w:rFonts w:ascii="David" w:hAnsi="David" w:cs="David"/>
                <w:sz w:val="24"/>
                <w:szCs w:val="24"/>
              </w:rPr>
            </w:pPr>
            <w:r w:rsidRPr="008C289D">
              <w:rPr>
                <w:rFonts w:ascii="David" w:hAnsi="David" w:cs="David"/>
                <w:sz w:val="24"/>
                <w:szCs w:val="24"/>
                <w:rtl/>
              </w:rPr>
              <w:t>ש. הנדרשים</w:t>
            </w:r>
          </w:p>
          <w:p w14:paraId="7EE54997" w14:textId="77777777" w:rsidR="00AA02A9" w:rsidRPr="008C289D" w:rsidRDefault="00AA02A9" w:rsidP="008C289D">
            <w:pPr>
              <w:spacing w:line="276" w:lineRule="auto"/>
              <w:rPr>
                <w:rFonts w:ascii="David" w:hAnsi="David" w:cs="David"/>
                <w:sz w:val="24"/>
                <w:szCs w:val="24"/>
                <w:rtl/>
              </w:rPr>
            </w:pPr>
          </w:p>
        </w:tc>
        <w:tc>
          <w:tcPr>
            <w:tcW w:w="1172" w:type="dxa"/>
          </w:tcPr>
          <w:p w14:paraId="3D452216" w14:textId="77777777" w:rsidR="00AA02A9" w:rsidRPr="008C289D" w:rsidRDefault="00AA02A9" w:rsidP="008C289D">
            <w:pPr>
              <w:spacing w:line="276" w:lineRule="auto"/>
              <w:rPr>
                <w:rFonts w:ascii="David" w:hAnsi="David" w:cs="David"/>
                <w:sz w:val="24"/>
                <w:szCs w:val="24"/>
              </w:rPr>
            </w:pPr>
            <w:r w:rsidRPr="008C289D">
              <w:rPr>
                <w:rFonts w:ascii="David" w:hAnsi="David" w:cs="David"/>
                <w:sz w:val="24"/>
                <w:szCs w:val="24"/>
              </w:rPr>
              <w:t>4.3.1.3</w:t>
            </w:r>
          </w:p>
          <w:p w14:paraId="20398621" w14:textId="77777777" w:rsidR="00AA02A9" w:rsidRPr="008C289D" w:rsidRDefault="00AA02A9" w:rsidP="008C289D">
            <w:pPr>
              <w:spacing w:line="276" w:lineRule="auto"/>
              <w:rPr>
                <w:rFonts w:ascii="David" w:hAnsi="David" w:cs="David"/>
                <w:sz w:val="24"/>
                <w:szCs w:val="24"/>
                <w:rtl/>
              </w:rPr>
            </w:pPr>
          </w:p>
        </w:tc>
        <w:tc>
          <w:tcPr>
            <w:tcW w:w="5124" w:type="dxa"/>
          </w:tcPr>
          <w:p w14:paraId="59DB5530" w14:textId="77777777" w:rsidR="00AA02A9" w:rsidRPr="008C289D" w:rsidRDefault="00AA02A9" w:rsidP="008C289D">
            <w:pPr>
              <w:spacing w:line="276" w:lineRule="auto"/>
              <w:rPr>
                <w:rFonts w:ascii="David" w:hAnsi="David" w:cs="David"/>
                <w:sz w:val="24"/>
                <w:szCs w:val="24"/>
              </w:rPr>
            </w:pPr>
            <w:r w:rsidRPr="008C289D">
              <w:rPr>
                <w:rFonts w:ascii="David" w:hAnsi="David" w:cs="David"/>
                <w:sz w:val="24"/>
                <w:szCs w:val="24"/>
              </w:rPr>
              <w:t>"</w:t>
            </w:r>
            <w:r w:rsidRPr="008C289D">
              <w:rPr>
                <w:rFonts w:ascii="David" w:hAnsi="David" w:cs="David"/>
                <w:sz w:val="24"/>
                <w:szCs w:val="24"/>
                <w:rtl/>
              </w:rPr>
              <w:t>שירותי</w:t>
            </w:r>
            <w:r w:rsidRPr="008C289D">
              <w:rPr>
                <w:rFonts w:ascii="David" w:hAnsi="David" w:cs="David"/>
                <w:sz w:val="24"/>
                <w:szCs w:val="24"/>
              </w:rPr>
              <w:t xml:space="preserve"> </w:t>
            </w:r>
            <w:r w:rsidRPr="008C289D">
              <w:rPr>
                <w:rFonts w:ascii="David" w:hAnsi="David" w:cs="David"/>
                <w:sz w:val="24"/>
                <w:szCs w:val="24"/>
                <w:rtl/>
              </w:rPr>
              <w:t>תמלול - השירות נדרש בעיקר עבור העברת תוכן מוקלט על גבי מדיה דיגיטלית לתוכן</w:t>
            </w:r>
            <w:r w:rsidRPr="008C289D">
              <w:rPr>
                <w:rFonts w:ascii="David" w:hAnsi="David" w:cs="David"/>
                <w:sz w:val="24"/>
                <w:szCs w:val="24"/>
              </w:rPr>
              <w:t xml:space="preserve"> </w:t>
            </w:r>
            <w:r w:rsidRPr="008C289D">
              <w:rPr>
                <w:rFonts w:ascii="David" w:hAnsi="David" w:cs="David"/>
                <w:sz w:val="24"/>
                <w:szCs w:val="24"/>
                <w:rtl/>
              </w:rPr>
              <w:t xml:space="preserve">כתוב (מודפס), </w:t>
            </w:r>
            <w:proofErr w:type="gramStart"/>
            <w:r w:rsidRPr="008C289D">
              <w:rPr>
                <w:rFonts w:ascii="David" w:hAnsi="David" w:cs="David"/>
                <w:sz w:val="24"/>
                <w:szCs w:val="24"/>
                <w:rtl/>
              </w:rPr>
              <w:t>או</w:t>
            </w:r>
            <w:r w:rsidRPr="008C289D">
              <w:rPr>
                <w:rFonts w:ascii="David" w:hAnsi="David" w:cs="David"/>
                <w:sz w:val="24"/>
                <w:szCs w:val="24"/>
              </w:rPr>
              <w:t xml:space="preserve">  </w:t>
            </w:r>
            <w:r w:rsidRPr="008C289D">
              <w:rPr>
                <w:rFonts w:ascii="David" w:hAnsi="David" w:cs="David"/>
                <w:sz w:val="24"/>
                <w:szCs w:val="24"/>
                <w:rtl/>
              </w:rPr>
              <w:t>תמלול</w:t>
            </w:r>
            <w:proofErr w:type="gramEnd"/>
            <w:r w:rsidRPr="008C289D">
              <w:rPr>
                <w:rFonts w:ascii="David" w:hAnsi="David" w:cs="David"/>
                <w:sz w:val="24"/>
                <w:szCs w:val="24"/>
                <w:rtl/>
              </w:rPr>
              <w:t xml:space="preserve"> שיחה בזמן אמת</w:t>
            </w:r>
            <w:r w:rsidRPr="008C289D">
              <w:rPr>
                <w:rFonts w:ascii="David" w:hAnsi="David" w:cs="David"/>
                <w:sz w:val="24"/>
                <w:szCs w:val="24"/>
              </w:rPr>
              <w:t xml:space="preserve">, </w:t>
            </w:r>
            <w:r w:rsidRPr="008C289D">
              <w:rPr>
                <w:rFonts w:ascii="David" w:hAnsi="David" w:cs="David"/>
                <w:sz w:val="24"/>
                <w:szCs w:val="24"/>
                <w:rtl/>
              </w:rPr>
              <w:t>לרבות תרגום של התמלול</w:t>
            </w:r>
            <w:r w:rsidRPr="008C289D">
              <w:rPr>
                <w:rFonts w:ascii="David" w:hAnsi="David" w:cs="David"/>
                <w:sz w:val="24"/>
                <w:szCs w:val="24"/>
              </w:rPr>
              <w:t>"</w:t>
            </w:r>
            <w:r w:rsidRPr="008C289D">
              <w:rPr>
                <w:rFonts w:ascii="David" w:hAnsi="David" w:cs="David"/>
                <w:sz w:val="24"/>
                <w:szCs w:val="24"/>
              </w:rPr>
              <w:br/>
            </w:r>
            <w:r w:rsidRPr="008C289D">
              <w:rPr>
                <w:rFonts w:ascii="David" w:hAnsi="David" w:cs="David"/>
                <w:sz w:val="24"/>
                <w:szCs w:val="24"/>
                <w:rtl/>
              </w:rPr>
              <w:t>בבקשה הבהרתכם האם במקרה של תמלול שיחה בזמן אמת נדרשת נוכחות פרונטלית של</w:t>
            </w:r>
            <w:r w:rsidRPr="008C289D">
              <w:rPr>
                <w:rFonts w:ascii="David" w:hAnsi="David" w:cs="David"/>
                <w:sz w:val="24"/>
                <w:szCs w:val="24"/>
              </w:rPr>
              <w:t xml:space="preserve"> </w:t>
            </w:r>
            <w:r w:rsidRPr="008C289D">
              <w:rPr>
                <w:rFonts w:ascii="David" w:hAnsi="David" w:cs="David"/>
                <w:sz w:val="24"/>
                <w:szCs w:val="24"/>
                <w:rtl/>
              </w:rPr>
              <w:t>המתמלל או בתמלול השיחה מרחוק</w:t>
            </w:r>
            <w:r w:rsidRPr="008C289D">
              <w:rPr>
                <w:rFonts w:ascii="David" w:hAnsi="David" w:cs="David"/>
                <w:sz w:val="24"/>
                <w:szCs w:val="24"/>
              </w:rPr>
              <w:t xml:space="preserve">? </w:t>
            </w:r>
          </w:p>
          <w:p w14:paraId="4E5FEAED" w14:textId="77777777" w:rsidR="00AA02A9" w:rsidRPr="008C289D" w:rsidRDefault="00AA02A9" w:rsidP="008C289D">
            <w:pPr>
              <w:spacing w:line="276" w:lineRule="auto"/>
              <w:rPr>
                <w:rFonts w:ascii="David" w:hAnsi="David" w:cs="David"/>
                <w:sz w:val="24"/>
                <w:szCs w:val="24"/>
                <w:rtl/>
              </w:rPr>
            </w:pPr>
          </w:p>
        </w:tc>
        <w:tc>
          <w:tcPr>
            <w:tcW w:w="5104" w:type="dxa"/>
          </w:tcPr>
          <w:p w14:paraId="50C473CB" w14:textId="77777777" w:rsidR="00AA02A9" w:rsidRPr="008C289D" w:rsidRDefault="00FA3CE0" w:rsidP="008C289D">
            <w:pPr>
              <w:spacing w:line="276" w:lineRule="auto"/>
              <w:rPr>
                <w:rFonts w:ascii="David" w:hAnsi="David" w:cs="David"/>
                <w:sz w:val="24"/>
                <w:szCs w:val="24"/>
              </w:rPr>
            </w:pPr>
            <w:r w:rsidRPr="008C289D">
              <w:rPr>
                <w:rFonts w:ascii="David" w:hAnsi="David" w:cs="David"/>
                <w:sz w:val="24"/>
                <w:szCs w:val="24"/>
                <w:rtl/>
              </w:rPr>
              <w:t>לא נדרשת נוכחות פרונטלית של מתמלל</w:t>
            </w:r>
          </w:p>
        </w:tc>
      </w:tr>
      <w:tr w:rsidR="00AA02A9" w:rsidRPr="008C289D" w14:paraId="7C799CD9" w14:textId="77777777" w:rsidTr="00AA02A9">
        <w:tc>
          <w:tcPr>
            <w:tcW w:w="1027" w:type="dxa"/>
          </w:tcPr>
          <w:p w14:paraId="25CBAD57"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6</w:t>
            </w:r>
          </w:p>
        </w:tc>
        <w:tc>
          <w:tcPr>
            <w:tcW w:w="1521" w:type="dxa"/>
          </w:tcPr>
          <w:p w14:paraId="11C5A106" w14:textId="77777777" w:rsidR="00AA02A9" w:rsidRPr="008C289D" w:rsidRDefault="00AA02A9" w:rsidP="008C289D">
            <w:pPr>
              <w:spacing w:line="276" w:lineRule="auto"/>
              <w:rPr>
                <w:rFonts w:ascii="David" w:hAnsi="David" w:cs="David"/>
                <w:sz w:val="24"/>
                <w:szCs w:val="24"/>
              </w:rPr>
            </w:pPr>
            <w:r w:rsidRPr="008C289D">
              <w:rPr>
                <w:rFonts w:ascii="David" w:hAnsi="David" w:cs="David"/>
                <w:sz w:val="24"/>
                <w:szCs w:val="24"/>
                <w:rtl/>
              </w:rPr>
              <w:t>ש. הנדרשים</w:t>
            </w:r>
          </w:p>
          <w:p w14:paraId="65BF226B" w14:textId="77777777" w:rsidR="00AA02A9" w:rsidRPr="008C289D" w:rsidRDefault="00AA02A9" w:rsidP="008C289D">
            <w:pPr>
              <w:spacing w:line="276" w:lineRule="auto"/>
              <w:rPr>
                <w:rFonts w:ascii="David" w:hAnsi="David" w:cs="David"/>
                <w:sz w:val="24"/>
                <w:szCs w:val="24"/>
                <w:rtl/>
              </w:rPr>
            </w:pPr>
          </w:p>
        </w:tc>
        <w:tc>
          <w:tcPr>
            <w:tcW w:w="1172" w:type="dxa"/>
          </w:tcPr>
          <w:p w14:paraId="70984865" w14:textId="77777777" w:rsidR="00AA02A9" w:rsidRPr="008C289D" w:rsidRDefault="00AA02A9" w:rsidP="008C289D">
            <w:pPr>
              <w:spacing w:line="276" w:lineRule="auto"/>
              <w:rPr>
                <w:rFonts w:ascii="David" w:hAnsi="David" w:cs="David"/>
                <w:sz w:val="24"/>
                <w:szCs w:val="24"/>
              </w:rPr>
            </w:pPr>
            <w:r w:rsidRPr="008C289D">
              <w:rPr>
                <w:rFonts w:ascii="David" w:hAnsi="David" w:cs="David"/>
                <w:sz w:val="24"/>
                <w:szCs w:val="24"/>
              </w:rPr>
              <w:t>4.3.1.4</w:t>
            </w:r>
          </w:p>
          <w:p w14:paraId="1D1E4F9E" w14:textId="77777777" w:rsidR="00AA02A9" w:rsidRPr="008C289D" w:rsidRDefault="00AA02A9" w:rsidP="008C289D">
            <w:pPr>
              <w:spacing w:line="276" w:lineRule="auto"/>
              <w:rPr>
                <w:rFonts w:ascii="David" w:hAnsi="David" w:cs="David"/>
                <w:sz w:val="24"/>
                <w:szCs w:val="24"/>
                <w:rtl/>
              </w:rPr>
            </w:pPr>
          </w:p>
        </w:tc>
        <w:tc>
          <w:tcPr>
            <w:tcW w:w="5124" w:type="dxa"/>
          </w:tcPr>
          <w:p w14:paraId="2EE11CDE" w14:textId="77777777" w:rsidR="00AA02A9" w:rsidRPr="008C289D" w:rsidRDefault="00AA02A9" w:rsidP="008C289D">
            <w:pPr>
              <w:spacing w:line="276" w:lineRule="auto"/>
              <w:rPr>
                <w:rFonts w:ascii="David" w:hAnsi="David" w:cs="David"/>
                <w:sz w:val="24"/>
                <w:szCs w:val="24"/>
              </w:rPr>
            </w:pPr>
            <w:r w:rsidRPr="008C289D">
              <w:rPr>
                <w:rFonts w:ascii="David" w:hAnsi="David" w:cs="David"/>
                <w:sz w:val="24"/>
                <w:szCs w:val="24"/>
              </w:rPr>
              <w:t>"</w:t>
            </w:r>
            <w:r w:rsidRPr="008C289D">
              <w:rPr>
                <w:rFonts w:ascii="David" w:hAnsi="David" w:cs="David"/>
                <w:sz w:val="24"/>
                <w:szCs w:val="24"/>
                <w:rtl/>
              </w:rPr>
              <w:t>תרגום</w:t>
            </w:r>
            <w:r w:rsidRPr="008C289D">
              <w:rPr>
                <w:rFonts w:ascii="David" w:hAnsi="David" w:cs="David"/>
                <w:sz w:val="24"/>
                <w:szCs w:val="24"/>
              </w:rPr>
              <w:t xml:space="preserve"> </w:t>
            </w:r>
            <w:r w:rsidRPr="008C289D">
              <w:rPr>
                <w:rFonts w:ascii="David" w:hAnsi="David" w:cs="David"/>
                <w:sz w:val="24"/>
                <w:szCs w:val="24"/>
                <w:rtl/>
              </w:rPr>
              <w:t>מסמכים - תרגום מסמכים כגון תסקירים, תעודות, טפסים, דפי מידע וכיו</w:t>
            </w:r>
            <w:r w:rsidRPr="008C289D">
              <w:rPr>
                <w:rFonts w:ascii="David" w:hAnsi="David" w:cs="David"/>
                <w:sz w:val="24"/>
                <w:szCs w:val="24"/>
              </w:rPr>
              <w:t>"</w:t>
            </w:r>
            <w:r w:rsidRPr="008C289D">
              <w:rPr>
                <w:rFonts w:ascii="David" w:hAnsi="David" w:cs="David"/>
                <w:sz w:val="24"/>
                <w:szCs w:val="24"/>
                <w:rtl/>
              </w:rPr>
              <w:t>ב</w:t>
            </w:r>
            <w:r w:rsidRPr="008C289D">
              <w:rPr>
                <w:rFonts w:ascii="David" w:hAnsi="David" w:cs="David"/>
                <w:sz w:val="24"/>
                <w:szCs w:val="24"/>
              </w:rPr>
              <w:t xml:space="preserve">.  </w:t>
            </w:r>
            <w:r w:rsidRPr="008C289D">
              <w:rPr>
                <w:rFonts w:ascii="David" w:hAnsi="David" w:cs="David"/>
                <w:sz w:val="24"/>
                <w:szCs w:val="24"/>
                <w:rtl/>
              </w:rPr>
              <w:t>השירותים כוללים תרגום מסמכים מקצועיים</w:t>
            </w:r>
            <w:r w:rsidRPr="008C289D">
              <w:rPr>
                <w:rFonts w:ascii="David" w:hAnsi="David" w:cs="David"/>
                <w:sz w:val="24"/>
                <w:szCs w:val="24"/>
              </w:rPr>
              <w:t xml:space="preserve"> </w:t>
            </w:r>
            <w:r w:rsidRPr="008C289D">
              <w:rPr>
                <w:rFonts w:ascii="David" w:hAnsi="David" w:cs="David"/>
                <w:sz w:val="24"/>
                <w:szCs w:val="24"/>
                <w:rtl/>
              </w:rPr>
              <w:t>ואחרים</w:t>
            </w:r>
            <w:r w:rsidRPr="008C289D">
              <w:rPr>
                <w:rFonts w:ascii="David" w:hAnsi="David" w:cs="David"/>
                <w:sz w:val="24"/>
                <w:szCs w:val="24"/>
              </w:rPr>
              <w:t>".</w:t>
            </w:r>
            <w:r w:rsidRPr="008C289D">
              <w:rPr>
                <w:rFonts w:ascii="David" w:hAnsi="David" w:cs="David"/>
                <w:sz w:val="24"/>
                <w:szCs w:val="24"/>
              </w:rPr>
              <w:br/>
            </w:r>
            <w:r w:rsidRPr="008C289D">
              <w:rPr>
                <w:rFonts w:ascii="David" w:hAnsi="David" w:cs="David"/>
                <w:sz w:val="24"/>
                <w:szCs w:val="24"/>
                <w:rtl/>
              </w:rPr>
              <w:t>האם התשלום לתרגום זה יהיה לפי שפת מקור או לפי שפת תרגום</w:t>
            </w:r>
            <w:r w:rsidRPr="008C289D">
              <w:rPr>
                <w:rFonts w:ascii="David" w:hAnsi="David" w:cs="David"/>
                <w:sz w:val="24"/>
                <w:szCs w:val="24"/>
              </w:rPr>
              <w:t>?</w:t>
            </w:r>
          </w:p>
          <w:p w14:paraId="0D1D3A88" w14:textId="77777777" w:rsidR="00AA02A9" w:rsidRPr="008C289D" w:rsidRDefault="00AA02A9" w:rsidP="008C289D">
            <w:pPr>
              <w:spacing w:line="276" w:lineRule="auto"/>
              <w:rPr>
                <w:rFonts w:ascii="David" w:hAnsi="David" w:cs="David"/>
                <w:sz w:val="24"/>
                <w:szCs w:val="24"/>
                <w:rtl/>
              </w:rPr>
            </w:pPr>
          </w:p>
        </w:tc>
        <w:tc>
          <w:tcPr>
            <w:tcW w:w="5104" w:type="dxa"/>
          </w:tcPr>
          <w:p w14:paraId="355B2AA1" w14:textId="77777777" w:rsidR="00491101" w:rsidRPr="008C289D" w:rsidRDefault="00491101" w:rsidP="008C289D">
            <w:pPr>
              <w:spacing w:line="276" w:lineRule="auto"/>
              <w:rPr>
                <w:rFonts w:ascii="David" w:hAnsi="David" w:cs="David"/>
                <w:sz w:val="24"/>
                <w:szCs w:val="24"/>
                <w:rtl/>
              </w:rPr>
            </w:pPr>
          </w:p>
          <w:p w14:paraId="057F3750" w14:textId="77777777" w:rsidR="00F4170F" w:rsidRPr="008C289D" w:rsidRDefault="00F4170F" w:rsidP="008C289D">
            <w:pPr>
              <w:spacing w:line="276" w:lineRule="auto"/>
              <w:rPr>
                <w:rFonts w:ascii="David" w:hAnsi="David" w:cs="David"/>
                <w:sz w:val="24"/>
                <w:szCs w:val="24"/>
              </w:rPr>
            </w:pPr>
            <w:bookmarkStart w:id="1" w:name="_Hlk190695542"/>
            <w:r w:rsidRPr="008C289D">
              <w:rPr>
                <w:rFonts w:ascii="David" w:hAnsi="David" w:cs="David"/>
                <w:sz w:val="24"/>
                <w:szCs w:val="24"/>
                <w:rtl/>
              </w:rPr>
              <w:t xml:space="preserve">התשלום מחושב בהתאם למס' המילים והעמודים שהתקבלו בתוצר.  </w:t>
            </w:r>
            <w:bookmarkEnd w:id="1"/>
          </w:p>
        </w:tc>
      </w:tr>
      <w:tr w:rsidR="00AA02A9" w:rsidRPr="008C289D" w14:paraId="15A5D3BA" w14:textId="77777777" w:rsidTr="00AA02A9">
        <w:tc>
          <w:tcPr>
            <w:tcW w:w="1027" w:type="dxa"/>
          </w:tcPr>
          <w:p w14:paraId="60833827" w14:textId="77777777" w:rsidR="00AA02A9" w:rsidRPr="008C289D" w:rsidRDefault="00AA02A9" w:rsidP="008C289D">
            <w:pPr>
              <w:spacing w:line="276" w:lineRule="auto"/>
              <w:rPr>
                <w:rFonts w:ascii="David" w:hAnsi="David" w:cs="David"/>
                <w:sz w:val="24"/>
                <w:szCs w:val="24"/>
                <w:rtl/>
              </w:rPr>
            </w:pPr>
            <w:r w:rsidRPr="008C289D">
              <w:rPr>
                <w:rFonts w:ascii="David" w:hAnsi="David" w:cs="David"/>
                <w:sz w:val="24"/>
                <w:szCs w:val="24"/>
                <w:rtl/>
              </w:rPr>
              <w:t>7</w:t>
            </w:r>
          </w:p>
        </w:tc>
        <w:tc>
          <w:tcPr>
            <w:tcW w:w="1521" w:type="dxa"/>
          </w:tcPr>
          <w:p w14:paraId="250E0BCF" w14:textId="77777777" w:rsidR="00AA02A9" w:rsidRPr="008C289D" w:rsidRDefault="00AA02A9" w:rsidP="008C289D">
            <w:pPr>
              <w:rPr>
                <w:rFonts w:ascii="David" w:hAnsi="David" w:cs="David"/>
                <w:sz w:val="24"/>
                <w:szCs w:val="24"/>
              </w:rPr>
            </w:pPr>
            <w:r w:rsidRPr="008C289D">
              <w:rPr>
                <w:rFonts w:ascii="David" w:hAnsi="David" w:cs="David"/>
                <w:sz w:val="24"/>
                <w:szCs w:val="24"/>
                <w:rtl/>
              </w:rPr>
              <w:t>ש. הנדרשים</w:t>
            </w:r>
          </w:p>
          <w:p w14:paraId="26E7BD4C" w14:textId="77777777" w:rsidR="00AA02A9" w:rsidRPr="008C289D" w:rsidRDefault="00AA02A9" w:rsidP="008C289D">
            <w:pPr>
              <w:spacing w:line="276" w:lineRule="auto"/>
              <w:rPr>
                <w:rFonts w:ascii="David" w:hAnsi="David" w:cs="David"/>
                <w:sz w:val="24"/>
                <w:szCs w:val="24"/>
                <w:rtl/>
              </w:rPr>
            </w:pPr>
          </w:p>
        </w:tc>
        <w:tc>
          <w:tcPr>
            <w:tcW w:w="1172" w:type="dxa"/>
          </w:tcPr>
          <w:p w14:paraId="2355CFD2" w14:textId="77777777" w:rsidR="00AA02A9" w:rsidRPr="008C289D" w:rsidRDefault="00AA02A9" w:rsidP="008C289D">
            <w:pPr>
              <w:bidi w:val="0"/>
              <w:rPr>
                <w:rFonts w:ascii="David" w:hAnsi="David" w:cs="David"/>
                <w:sz w:val="24"/>
                <w:szCs w:val="24"/>
              </w:rPr>
            </w:pPr>
            <w:r w:rsidRPr="008C289D">
              <w:rPr>
                <w:rFonts w:ascii="David" w:hAnsi="David" w:cs="David"/>
                <w:sz w:val="24"/>
                <w:szCs w:val="24"/>
              </w:rPr>
              <w:t>4.3.1.3</w:t>
            </w:r>
          </w:p>
          <w:p w14:paraId="2E128282" w14:textId="77777777" w:rsidR="00AA02A9" w:rsidRPr="008C289D" w:rsidRDefault="00AA02A9" w:rsidP="008C289D">
            <w:pPr>
              <w:spacing w:line="276" w:lineRule="auto"/>
              <w:rPr>
                <w:rFonts w:ascii="David" w:hAnsi="David" w:cs="David"/>
                <w:sz w:val="24"/>
                <w:szCs w:val="24"/>
                <w:rtl/>
              </w:rPr>
            </w:pPr>
          </w:p>
        </w:tc>
        <w:tc>
          <w:tcPr>
            <w:tcW w:w="5124" w:type="dxa"/>
          </w:tcPr>
          <w:p w14:paraId="17257930" w14:textId="77777777" w:rsidR="00AA02A9" w:rsidRPr="008C289D" w:rsidRDefault="00AA02A9" w:rsidP="008C289D">
            <w:pPr>
              <w:bidi w:val="0"/>
              <w:rPr>
                <w:rFonts w:ascii="David" w:hAnsi="David" w:cs="David"/>
                <w:sz w:val="24"/>
                <w:szCs w:val="24"/>
              </w:rPr>
            </w:pPr>
            <w:r w:rsidRPr="008C289D">
              <w:rPr>
                <w:rFonts w:ascii="David" w:hAnsi="David" w:cs="David"/>
                <w:sz w:val="24"/>
                <w:szCs w:val="24"/>
              </w:rPr>
              <w:t>"</w:t>
            </w:r>
            <w:r w:rsidRPr="008C289D">
              <w:rPr>
                <w:rFonts w:ascii="David" w:hAnsi="David" w:cs="David"/>
                <w:sz w:val="24"/>
                <w:szCs w:val="24"/>
                <w:rtl/>
              </w:rPr>
              <w:t>שירותי</w:t>
            </w:r>
            <w:r w:rsidRPr="008C289D">
              <w:rPr>
                <w:rFonts w:ascii="David" w:hAnsi="David" w:cs="David"/>
                <w:sz w:val="24"/>
                <w:szCs w:val="24"/>
              </w:rPr>
              <w:t xml:space="preserve"> </w:t>
            </w:r>
            <w:r w:rsidRPr="008C289D">
              <w:rPr>
                <w:rFonts w:ascii="David" w:hAnsi="David" w:cs="David"/>
                <w:sz w:val="24"/>
                <w:szCs w:val="24"/>
                <w:rtl/>
              </w:rPr>
              <w:t>תמלול - השירות נדרש בעיקר עבור העברת תוכן מוקלט על גבי מדיה דיגיטלית לתוכן</w:t>
            </w:r>
            <w:r w:rsidRPr="008C289D">
              <w:rPr>
                <w:rFonts w:ascii="David" w:hAnsi="David" w:cs="David"/>
                <w:sz w:val="24"/>
                <w:szCs w:val="24"/>
              </w:rPr>
              <w:t xml:space="preserve"> </w:t>
            </w:r>
            <w:r w:rsidRPr="008C289D">
              <w:rPr>
                <w:rFonts w:ascii="David" w:hAnsi="David" w:cs="David"/>
                <w:sz w:val="24"/>
                <w:szCs w:val="24"/>
                <w:rtl/>
              </w:rPr>
              <w:t xml:space="preserve">כתוב (מודפס), </w:t>
            </w:r>
            <w:proofErr w:type="gramStart"/>
            <w:r w:rsidRPr="008C289D">
              <w:rPr>
                <w:rFonts w:ascii="David" w:hAnsi="David" w:cs="David"/>
                <w:sz w:val="24"/>
                <w:szCs w:val="24"/>
                <w:rtl/>
              </w:rPr>
              <w:t>או</w:t>
            </w:r>
            <w:r w:rsidRPr="008C289D">
              <w:rPr>
                <w:rFonts w:ascii="David" w:hAnsi="David" w:cs="David"/>
                <w:sz w:val="24"/>
                <w:szCs w:val="24"/>
              </w:rPr>
              <w:t xml:space="preserve">  </w:t>
            </w:r>
            <w:r w:rsidRPr="008C289D">
              <w:rPr>
                <w:rFonts w:ascii="David" w:hAnsi="David" w:cs="David"/>
                <w:sz w:val="24"/>
                <w:szCs w:val="24"/>
                <w:rtl/>
              </w:rPr>
              <w:t>תמלול</w:t>
            </w:r>
            <w:proofErr w:type="gramEnd"/>
            <w:r w:rsidRPr="008C289D">
              <w:rPr>
                <w:rFonts w:ascii="David" w:hAnsi="David" w:cs="David"/>
                <w:sz w:val="24"/>
                <w:szCs w:val="24"/>
                <w:rtl/>
              </w:rPr>
              <w:t xml:space="preserve"> שיחה בזמן אמת</w:t>
            </w:r>
            <w:r w:rsidRPr="008C289D">
              <w:rPr>
                <w:rFonts w:ascii="David" w:hAnsi="David" w:cs="David"/>
                <w:sz w:val="24"/>
                <w:szCs w:val="24"/>
              </w:rPr>
              <w:t xml:space="preserve">, </w:t>
            </w:r>
            <w:r w:rsidRPr="008C289D">
              <w:rPr>
                <w:rFonts w:ascii="David" w:hAnsi="David" w:cs="David"/>
                <w:sz w:val="24"/>
                <w:szCs w:val="24"/>
                <w:rtl/>
              </w:rPr>
              <w:t>לרבות תרגום של התמלול</w:t>
            </w:r>
            <w:r w:rsidRPr="008C289D">
              <w:rPr>
                <w:rFonts w:ascii="David" w:hAnsi="David" w:cs="David"/>
                <w:sz w:val="24"/>
                <w:szCs w:val="24"/>
              </w:rPr>
              <w:t xml:space="preserve"> ."</w:t>
            </w:r>
            <w:r w:rsidRPr="008C289D">
              <w:rPr>
                <w:rFonts w:ascii="David" w:hAnsi="David" w:cs="David"/>
                <w:sz w:val="24"/>
                <w:szCs w:val="24"/>
              </w:rPr>
              <w:br/>
            </w:r>
            <w:r w:rsidRPr="008C289D">
              <w:rPr>
                <w:rFonts w:ascii="David" w:hAnsi="David" w:cs="David"/>
                <w:sz w:val="24"/>
                <w:szCs w:val="24"/>
                <w:rtl/>
              </w:rPr>
              <w:t>תמלול בזמן אמת יקר מתמלול מקלטת שמע או וידאו, וצריך להיות מתומחר בנפרד</w:t>
            </w:r>
            <w:r w:rsidRPr="008C289D">
              <w:rPr>
                <w:rFonts w:ascii="David" w:hAnsi="David" w:cs="David"/>
                <w:sz w:val="24"/>
                <w:szCs w:val="24"/>
              </w:rPr>
              <w:t xml:space="preserve">. </w:t>
            </w:r>
            <w:r w:rsidRPr="008C289D">
              <w:rPr>
                <w:rFonts w:ascii="David" w:hAnsi="David" w:cs="David"/>
                <w:sz w:val="24"/>
                <w:szCs w:val="24"/>
                <w:rtl/>
              </w:rPr>
              <w:t>נבקש לתקן את הצעת המחיר בהתאם</w:t>
            </w:r>
            <w:r w:rsidRPr="008C289D">
              <w:rPr>
                <w:rFonts w:ascii="David" w:hAnsi="David" w:cs="David"/>
                <w:sz w:val="24"/>
                <w:szCs w:val="24"/>
              </w:rPr>
              <w:t xml:space="preserve">.  </w:t>
            </w:r>
          </w:p>
          <w:p w14:paraId="13A6F69D" w14:textId="77777777" w:rsidR="00AA02A9" w:rsidRPr="008C289D" w:rsidRDefault="00AA02A9" w:rsidP="008C289D">
            <w:pPr>
              <w:spacing w:line="276" w:lineRule="auto"/>
              <w:rPr>
                <w:rFonts w:ascii="David" w:hAnsi="David" w:cs="David"/>
                <w:sz w:val="24"/>
                <w:szCs w:val="24"/>
                <w:rtl/>
              </w:rPr>
            </w:pPr>
          </w:p>
        </w:tc>
        <w:tc>
          <w:tcPr>
            <w:tcW w:w="5104" w:type="dxa"/>
          </w:tcPr>
          <w:p w14:paraId="074FA627" w14:textId="77777777" w:rsidR="00AA02A9" w:rsidRPr="008C289D" w:rsidRDefault="007F1B86" w:rsidP="00334DD6">
            <w:pPr>
              <w:bidi w:val="0"/>
              <w:jc w:val="right"/>
              <w:rPr>
                <w:rFonts w:ascii="David" w:hAnsi="David" w:cs="David"/>
                <w:sz w:val="24"/>
                <w:szCs w:val="24"/>
                <w:rtl/>
              </w:rPr>
            </w:pPr>
            <w:r w:rsidRPr="008C289D">
              <w:rPr>
                <w:rFonts w:ascii="David" w:hAnsi="David" w:cs="David"/>
                <w:sz w:val="24"/>
                <w:szCs w:val="24"/>
                <w:rtl/>
              </w:rPr>
              <w:t>לא יחול שינוי בסעיף.</w:t>
            </w:r>
          </w:p>
        </w:tc>
      </w:tr>
      <w:tr w:rsidR="002D263F" w:rsidRPr="008C289D" w14:paraId="7EA2C8E2" w14:textId="77777777" w:rsidTr="00AA02A9">
        <w:tc>
          <w:tcPr>
            <w:tcW w:w="1027" w:type="dxa"/>
          </w:tcPr>
          <w:p w14:paraId="15B84AD5"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8</w:t>
            </w:r>
          </w:p>
        </w:tc>
        <w:tc>
          <w:tcPr>
            <w:tcW w:w="1521" w:type="dxa"/>
          </w:tcPr>
          <w:p w14:paraId="5A1B9310"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מכרז </w:t>
            </w:r>
          </w:p>
          <w:p w14:paraId="6EE5A3CD" w14:textId="77777777" w:rsidR="002D263F" w:rsidRPr="008C289D" w:rsidRDefault="002D263F" w:rsidP="008C289D">
            <w:pPr>
              <w:spacing w:line="276" w:lineRule="auto"/>
              <w:rPr>
                <w:rFonts w:ascii="David" w:hAnsi="David" w:cs="David"/>
                <w:sz w:val="24"/>
                <w:szCs w:val="24"/>
                <w:rtl/>
              </w:rPr>
            </w:pPr>
          </w:p>
        </w:tc>
        <w:tc>
          <w:tcPr>
            <w:tcW w:w="1172" w:type="dxa"/>
          </w:tcPr>
          <w:p w14:paraId="7AC9EB40"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6.2.4</w:t>
            </w:r>
          </w:p>
          <w:p w14:paraId="2F52F927" w14:textId="77777777" w:rsidR="002D263F" w:rsidRPr="008C289D" w:rsidRDefault="002D263F" w:rsidP="008C289D">
            <w:pPr>
              <w:spacing w:line="276" w:lineRule="auto"/>
              <w:rPr>
                <w:rFonts w:ascii="David" w:hAnsi="David" w:cs="David"/>
                <w:sz w:val="24"/>
                <w:szCs w:val="24"/>
                <w:rtl/>
              </w:rPr>
            </w:pPr>
          </w:p>
        </w:tc>
        <w:tc>
          <w:tcPr>
            <w:tcW w:w="5124" w:type="dxa"/>
          </w:tcPr>
          <w:p w14:paraId="1D2D0D3C" w14:textId="77777777" w:rsidR="002D263F" w:rsidRPr="008C289D" w:rsidRDefault="002D263F" w:rsidP="008C289D">
            <w:pPr>
              <w:rPr>
                <w:rFonts w:ascii="David" w:hAnsi="David" w:cs="David"/>
                <w:sz w:val="24"/>
                <w:szCs w:val="24"/>
              </w:rPr>
            </w:pPr>
            <w:r w:rsidRPr="008C289D">
              <w:rPr>
                <w:rFonts w:ascii="David" w:hAnsi="David" w:cs="David"/>
                <w:sz w:val="24"/>
                <w:szCs w:val="24"/>
                <w:rtl/>
              </w:rPr>
              <w:t>תרגום עוקב – נבקש להוסיף תשלום עבור דמי נסיעה כחוק.</w:t>
            </w:r>
          </w:p>
          <w:p w14:paraId="646175E2" w14:textId="77777777" w:rsidR="002D263F" w:rsidRPr="008C289D" w:rsidRDefault="002D263F" w:rsidP="008C289D">
            <w:pPr>
              <w:spacing w:line="276" w:lineRule="auto"/>
              <w:rPr>
                <w:rFonts w:ascii="David" w:hAnsi="David" w:cs="David"/>
                <w:sz w:val="24"/>
                <w:szCs w:val="24"/>
                <w:rtl/>
              </w:rPr>
            </w:pPr>
          </w:p>
        </w:tc>
        <w:tc>
          <w:tcPr>
            <w:tcW w:w="5104" w:type="dxa"/>
          </w:tcPr>
          <w:p w14:paraId="09F45D0F" w14:textId="77777777" w:rsidR="002D263F" w:rsidRPr="008C289D" w:rsidRDefault="007F1B86" w:rsidP="00334DD6">
            <w:pPr>
              <w:bidi w:val="0"/>
              <w:jc w:val="right"/>
              <w:rPr>
                <w:rFonts w:ascii="David" w:hAnsi="David" w:cs="David"/>
                <w:sz w:val="24"/>
                <w:szCs w:val="24"/>
                <w:rtl/>
              </w:rPr>
            </w:pPr>
            <w:r w:rsidRPr="008C289D">
              <w:rPr>
                <w:rFonts w:ascii="David" w:hAnsi="David" w:cs="David"/>
                <w:sz w:val="24"/>
                <w:szCs w:val="24"/>
                <w:rtl/>
              </w:rPr>
              <w:t xml:space="preserve">לא יחול שינוי בסעיף. למען הסר ספק, תשלום הנסיעות כלול בתמורה. </w:t>
            </w:r>
          </w:p>
        </w:tc>
      </w:tr>
      <w:tr w:rsidR="002D263F" w:rsidRPr="008C289D" w14:paraId="61F9F454" w14:textId="77777777" w:rsidTr="00AA02A9">
        <w:tc>
          <w:tcPr>
            <w:tcW w:w="1027" w:type="dxa"/>
          </w:tcPr>
          <w:p w14:paraId="46018E65"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lastRenderedPageBreak/>
              <w:t>9</w:t>
            </w:r>
          </w:p>
        </w:tc>
        <w:tc>
          <w:tcPr>
            <w:tcW w:w="1521" w:type="dxa"/>
          </w:tcPr>
          <w:p w14:paraId="44C0A21E"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מכרז </w:t>
            </w:r>
          </w:p>
          <w:p w14:paraId="2D18222E" w14:textId="77777777" w:rsidR="002D263F" w:rsidRPr="008C289D" w:rsidRDefault="002D263F" w:rsidP="008C289D">
            <w:pPr>
              <w:spacing w:line="276" w:lineRule="auto"/>
              <w:rPr>
                <w:rFonts w:ascii="David" w:hAnsi="David" w:cs="David"/>
                <w:sz w:val="24"/>
                <w:szCs w:val="24"/>
                <w:rtl/>
              </w:rPr>
            </w:pPr>
          </w:p>
        </w:tc>
        <w:tc>
          <w:tcPr>
            <w:tcW w:w="1172" w:type="dxa"/>
          </w:tcPr>
          <w:p w14:paraId="11E40AEB"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6.2.4</w:t>
            </w:r>
          </w:p>
          <w:p w14:paraId="7483826E" w14:textId="77777777" w:rsidR="002D263F" w:rsidRPr="008C289D" w:rsidRDefault="002D263F" w:rsidP="008C289D">
            <w:pPr>
              <w:spacing w:line="276" w:lineRule="auto"/>
              <w:rPr>
                <w:rFonts w:ascii="David" w:hAnsi="David" w:cs="David"/>
                <w:sz w:val="24"/>
                <w:szCs w:val="24"/>
                <w:rtl/>
              </w:rPr>
            </w:pPr>
          </w:p>
        </w:tc>
        <w:tc>
          <w:tcPr>
            <w:tcW w:w="5124" w:type="dxa"/>
          </w:tcPr>
          <w:p w14:paraId="742FA47A" w14:textId="77777777" w:rsidR="002D263F" w:rsidRPr="008C289D" w:rsidRDefault="002D263F" w:rsidP="008C289D">
            <w:pPr>
              <w:rPr>
                <w:rFonts w:ascii="David" w:hAnsi="David" w:cs="David"/>
                <w:sz w:val="24"/>
                <w:szCs w:val="24"/>
              </w:rPr>
            </w:pPr>
            <w:r w:rsidRPr="008C289D">
              <w:rPr>
                <w:rFonts w:ascii="David" w:hAnsi="David" w:cs="David"/>
                <w:sz w:val="24"/>
                <w:szCs w:val="24"/>
                <w:rtl/>
              </w:rPr>
              <w:t>תרגום עוקב (הצעת מחיר)– נבקש להוסיף מינימום 3 שעות בתרגום עוקב פרונטלי, כמקובל בתעשייה.</w:t>
            </w:r>
          </w:p>
          <w:p w14:paraId="62C5D986" w14:textId="77777777" w:rsidR="002D263F" w:rsidRPr="008C289D" w:rsidRDefault="002D263F" w:rsidP="008C289D">
            <w:pPr>
              <w:tabs>
                <w:tab w:val="left" w:pos="1951"/>
              </w:tabs>
              <w:spacing w:line="276" w:lineRule="auto"/>
              <w:rPr>
                <w:rFonts w:ascii="David" w:hAnsi="David" w:cs="David"/>
                <w:sz w:val="24"/>
                <w:szCs w:val="24"/>
                <w:rtl/>
              </w:rPr>
            </w:pPr>
            <w:r w:rsidRPr="008C289D">
              <w:rPr>
                <w:rFonts w:ascii="David" w:hAnsi="David" w:cs="David"/>
                <w:sz w:val="24"/>
                <w:szCs w:val="24"/>
                <w:rtl/>
              </w:rPr>
              <w:tab/>
            </w:r>
          </w:p>
        </w:tc>
        <w:tc>
          <w:tcPr>
            <w:tcW w:w="5104" w:type="dxa"/>
          </w:tcPr>
          <w:p w14:paraId="5B36D799" w14:textId="77777777" w:rsidR="002D263F" w:rsidRPr="008C289D" w:rsidRDefault="005E36B7" w:rsidP="008C289D">
            <w:pPr>
              <w:rPr>
                <w:rFonts w:ascii="David" w:hAnsi="David" w:cs="David"/>
                <w:sz w:val="24"/>
                <w:szCs w:val="24"/>
                <w:rtl/>
              </w:rPr>
            </w:pPr>
            <w:bookmarkStart w:id="2" w:name="_Hlk190695841"/>
            <w:r w:rsidRPr="008C289D">
              <w:rPr>
                <w:rFonts w:ascii="David" w:hAnsi="David" w:cs="David"/>
                <w:sz w:val="24"/>
                <w:szCs w:val="24"/>
                <w:rtl/>
              </w:rPr>
              <w:t xml:space="preserve">במקרה שבו מתורגמן נדרש להיות נוכח פרונטלית בזמן התרגום, התמורה לא תפחת מ3 שעות גם אם בפועל </w:t>
            </w:r>
            <w:r w:rsidR="00334DD6">
              <w:rPr>
                <w:rFonts w:ascii="David" w:hAnsi="David" w:cs="David" w:hint="cs"/>
                <w:sz w:val="24"/>
                <w:szCs w:val="24"/>
                <w:rtl/>
              </w:rPr>
              <w:t>זמן</w:t>
            </w:r>
            <w:r w:rsidRPr="008C289D">
              <w:rPr>
                <w:rFonts w:ascii="David" w:hAnsi="David" w:cs="David"/>
                <w:sz w:val="24"/>
                <w:szCs w:val="24"/>
                <w:rtl/>
              </w:rPr>
              <w:t xml:space="preserve"> התרגום הי</w:t>
            </w:r>
            <w:r w:rsidR="00334DD6">
              <w:rPr>
                <w:rFonts w:ascii="David" w:hAnsi="David" w:cs="David" w:hint="cs"/>
                <w:sz w:val="24"/>
                <w:szCs w:val="24"/>
                <w:rtl/>
              </w:rPr>
              <w:t>ה</w:t>
            </w:r>
            <w:r w:rsidRPr="008C289D">
              <w:rPr>
                <w:rFonts w:ascii="David" w:hAnsi="David" w:cs="David"/>
                <w:sz w:val="24"/>
                <w:szCs w:val="24"/>
                <w:rtl/>
              </w:rPr>
              <w:t xml:space="preserve"> פחות מכך.</w:t>
            </w:r>
            <w:r w:rsidR="00A520ED" w:rsidRPr="008C289D">
              <w:rPr>
                <w:rFonts w:ascii="David" w:hAnsi="David" w:cs="David"/>
                <w:sz w:val="24"/>
                <w:szCs w:val="24"/>
                <w:rtl/>
              </w:rPr>
              <w:t xml:space="preserve"> </w:t>
            </w:r>
            <w:r w:rsidR="00491101" w:rsidRPr="008C289D">
              <w:rPr>
                <w:rFonts w:ascii="David" w:hAnsi="David" w:cs="David"/>
                <w:sz w:val="24"/>
                <w:szCs w:val="24"/>
                <w:rtl/>
              </w:rPr>
              <w:t xml:space="preserve"> </w:t>
            </w:r>
            <w:bookmarkEnd w:id="2"/>
          </w:p>
        </w:tc>
      </w:tr>
      <w:tr w:rsidR="002D263F" w:rsidRPr="008C289D" w14:paraId="5FAD49C8" w14:textId="77777777" w:rsidTr="00AA02A9">
        <w:tc>
          <w:tcPr>
            <w:tcW w:w="1027" w:type="dxa"/>
          </w:tcPr>
          <w:p w14:paraId="4D1F1BFF"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10</w:t>
            </w:r>
          </w:p>
        </w:tc>
        <w:tc>
          <w:tcPr>
            <w:tcW w:w="1521" w:type="dxa"/>
          </w:tcPr>
          <w:p w14:paraId="3D81EB8A"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מכרז</w:t>
            </w:r>
          </w:p>
        </w:tc>
        <w:tc>
          <w:tcPr>
            <w:tcW w:w="1172" w:type="dxa"/>
          </w:tcPr>
          <w:p w14:paraId="3C35E82C"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6.2.4</w:t>
            </w:r>
          </w:p>
        </w:tc>
        <w:tc>
          <w:tcPr>
            <w:tcW w:w="5124" w:type="dxa"/>
          </w:tcPr>
          <w:p w14:paraId="7B18AE0E" w14:textId="77777777" w:rsidR="002D263F" w:rsidRPr="008C289D" w:rsidRDefault="002D263F" w:rsidP="008C289D">
            <w:pPr>
              <w:bidi w:val="0"/>
              <w:rPr>
                <w:rFonts w:ascii="David" w:hAnsi="David" w:cs="David"/>
                <w:sz w:val="24"/>
                <w:szCs w:val="24"/>
                <w:rtl/>
              </w:rPr>
            </w:pPr>
            <w:r w:rsidRPr="008C289D">
              <w:rPr>
                <w:rFonts w:ascii="David" w:hAnsi="David" w:cs="David"/>
                <w:sz w:val="24"/>
                <w:szCs w:val="24"/>
                <w:rtl/>
              </w:rPr>
              <w:t>(הצעת מחיר) בתרגום עוקב פרונטלי/טלפוני יש תעריף זהה לתרגום רגיל ודחוף לשעת עבודה. מקובל בתעשייה לשלם תוספת עבור קריאה בזמן דחוף, גם הספק משלם תעריך גבוה יותר ולעיתים נדרש לשלם עבור מוניות וכו'.</w:t>
            </w:r>
          </w:p>
        </w:tc>
        <w:tc>
          <w:tcPr>
            <w:tcW w:w="5104" w:type="dxa"/>
          </w:tcPr>
          <w:p w14:paraId="7CDA59A0" w14:textId="77777777" w:rsidR="002D263F" w:rsidRPr="008C289D" w:rsidRDefault="00AE35CD" w:rsidP="00334DD6">
            <w:pPr>
              <w:bidi w:val="0"/>
              <w:jc w:val="right"/>
              <w:rPr>
                <w:rFonts w:ascii="David" w:hAnsi="David" w:cs="David"/>
                <w:sz w:val="24"/>
                <w:szCs w:val="24"/>
              </w:rPr>
            </w:pPr>
            <w:r w:rsidRPr="008C289D">
              <w:rPr>
                <w:rFonts w:ascii="David" w:hAnsi="David" w:cs="David"/>
                <w:sz w:val="24"/>
                <w:szCs w:val="24"/>
                <w:rtl/>
              </w:rPr>
              <w:t>לא יחול שינוי בסעיף. למען הסר ספק התשלום</w:t>
            </w:r>
            <w:r w:rsidR="00334DD6">
              <w:rPr>
                <w:rFonts w:ascii="David" w:hAnsi="David" w:cs="David" w:hint="cs"/>
                <w:sz w:val="24"/>
                <w:szCs w:val="24"/>
                <w:rtl/>
              </w:rPr>
              <w:t xml:space="preserve"> המקסימאלי</w:t>
            </w:r>
            <w:r w:rsidRPr="008C289D">
              <w:rPr>
                <w:rFonts w:ascii="David" w:hAnsi="David" w:cs="David"/>
                <w:sz w:val="24"/>
                <w:szCs w:val="24"/>
                <w:rtl/>
              </w:rPr>
              <w:t xml:space="preserve"> עבור תרגום רגיל ותרגום דחוף הינו זהה.</w:t>
            </w:r>
          </w:p>
        </w:tc>
      </w:tr>
      <w:tr w:rsidR="002D263F" w:rsidRPr="008C289D" w14:paraId="5561C823" w14:textId="77777777" w:rsidTr="00AA02A9">
        <w:tc>
          <w:tcPr>
            <w:tcW w:w="1027" w:type="dxa"/>
          </w:tcPr>
          <w:p w14:paraId="15F464D6"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11</w:t>
            </w:r>
          </w:p>
        </w:tc>
        <w:tc>
          <w:tcPr>
            <w:tcW w:w="1521" w:type="dxa"/>
          </w:tcPr>
          <w:p w14:paraId="5BCD1DCA"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מכרז</w:t>
            </w:r>
          </w:p>
        </w:tc>
        <w:tc>
          <w:tcPr>
            <w:tcW w:w="1172" w:type="dxa"/>
          </w:tcPr>
          <w:p w14:paraId="66FCA320"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6.2.4</w:t>
            </w:r>
          </w:p>
        </w:tc>
        <w:tc>
          <w:tcPr>
            <w:tcW w:w="5124" w:type="dxa"/>
          </w:tcPr>
          <w:p w14:paraId="050AED2D" w14:textId="77777777" w:rsidR="002D263F" w:rsidRPr="008C289D" w:rsidRDefault="002D263F" w:rsidP="008C289D">
            <w:pPr>
              <w:tabs>
                <w:tab w:val="left" w:pos="1096"/>
              </w:tabs>
              <w:spacing w:line="276" w:lineRule="auto"/>
              <w:rPr>
                <w:rFonts w:ascii="David" w:hAnsi="David" w:cs="David"/>
                <w:sz w:val="24"/>
                <w:szCs w:val="24"/>
                <w:rtl/>
              </w:rPr>
            </w:pPr>
            <w:r w:rsidRPr="008C289D">
              <w:rPr>
                <w:rFonts w:ascii="David" w:hAnsi="David" w:cs="David"/>
                <w:sz w:val="24"/>
                <w:szCs w:val="24"/>
                <w:rtl/>
              </w:rPr>
              <w:tab/>
            </w:r>
          </w:p>
          <w:p w14:paraId="0F399611" w14:textId="77777777" w:rsidR="002D263F" w:rsidRPr="008C289D" w:rsidRDefault="002D263F" w:rsidP="008C289D">
            <w:pPr>
              <w:tabs>
                <w:tab w:val="left" w:pos="1096"/>
              </w:tabs>
              <w:spacing w:line="276" w:lineRule="auto"/>
              <w:rPr>
                <w:rFonts w:ascii="David" w:hAnsi="David" w:cs="David"/>
                <w:sz w:val="24"/>
                <w:szCs w:val="24"/>
              </w:rPr>
            </w:pPr>
            <w:r w:rsidRPr="008C289D">
              <w:rPr>
                <w:rFonts w:ascii="David" w:hAnsi="David" w:cs="David"/>
                <w:sz w:val="24"/>
                <w:szCs w:val="24"/>
                <w:rtl/>
              </w:rPr>
              <w:t>תרגום מסמכים (הצעת מחיר) - באיזה פורמט מקבלים את הקבצים לתרגום בכתב?</w:t>
            </w:r>
          </w:p>
          <w:p w14:paraId="2F3EBEED" w14:textId="77777777" w:rsidR="002D263F" w:rsidRPr="008C289D" w:rsidRDefault="002D263F" w:rsidP="008C289D">
            <w:pPr>
              <w:tabs>
                <w:tab w:val="left" w:pos="1096"/>
              </w:tabs>
              <w:spacing w:line="276" w:lineRule="auto"/>
              <w:rPr>
                <w:rFonts w:ascii="David" w:hAnsi="David" w:cs="David"/>
                <w:sz w:val="24"/>
                <w:szCs w:val="24"/>
                <w:rtl/>
              </w:rPr>
            </w:pPr>
          </w:p>
        </w:tc>
        <w:tc>
          <w:tcPr>
            <w:tcW w:w="5104" w:type="dxa"/>
          </w:tcPr>
          <w:p w14:paraId="152F5F25" w14:textId="77777777" w:rsidR="002D263F" w:rsidRPr="008C289D" w:rsidRDefault="00AE35CD" w:rsidP="008C289D">
            <w:pPr>
              <w:tabs>
                <w:tab w:val="left" w:pos="1096"/>
              </w:tabs>
              <w:spacing w:line="276" w:lineRule="auto"/>
              <w:rPr>
                <w:rFonts w:ascii="David" w:hAnsi="David" w:cs="David"/>
                <w:sz w:val="24"/>
                <w:szCs w:val="24"/>
                <w:rtl/>
              </w:rPr>
            </w:pPr>
            <w:r w:rsidRPr="008C289D">
              <w:rPr>
                <w:rFonts w:ascii="David" w:hAnsi="David" w:cs="David"/>
                <w:sz w:val="24"/>
                <w:szCs w:val="24"/>
                <w:rtl/>
              </w:rPr>
              <w:t>המסמכים יועברו בהתאם לצורה בה התקבלו במשרד ב</w:t>
            </w:r>
            <w:r w:rsidR="002D263F" w:rsidRPr="008C289D">
              <w:rPr>
                <w:rFonts w:ascii="David" w:hAnsi="David" w:cs="David"/>
                <w:sz w:val="24"/>
                <w:szCs w:val="24"/>
                <w:rtl/>
              </w:rPr>
              <w:t xml:space="preserve">כתב יד, </w:t>
            </w:r>
            <w:r w:rsidR="002D263F" w:rsidRPr="008C289D">
              <w:rPr>
                <w:rFonts w:ascii="David" w:hAnsi="David" w:cs="David"/>
                <w:sz w:val="24"/>
                <w:szCs w:val="24"/>
              </w:rPr>
              <w:t>pdf</w:t>
            </w:r>
            <w:r w:rsidR="002D263F" w:rsidRPr="008C289D">
              <w:rPr>
                <w:rFonts w:ascii="David" w:hAnsi="David" w:cs="David"/>
                <w:sz w:val="24"/>
                <w:szCs w:val="24"/>
                <w:rtl/>
              </w:rPr>
              <w:t xml:space="preserve"> , </w:t>
            </w:r>
            <w:r w:rsidR="002D263F" w:rsidRPr="008C289D">
              <w:rPr>
                <w:rFonts w:ascii="David" w:hAnsi="David" w:cs="David"/>
                <w:sz w:val="24"/>
                <w:szCs w:val="24"/>
              </w:rPr>
              <w:t>word</w:t>
            </w:r>
            <w:r w:rsidR="002D263F" w:rsidRPr="008C289D">
              <w:rPr>
                <w:rFonts w:ascii="David" w:hAnsi="David" w:cs="David"/>
                <w:sz w:val="24"/>
                <w:szCs w:val="24"/>
                <w:rtl/>
              </w:rPr>
              <w:t>, תמונה</w:t>
            </w:r>
            <w:r w:rsidRPr="008C289D">
              <w:rPr>
                <w:rFonts w:ascii="David" w:hAnsi="David" w:cs="David"/>
                <w:sz w:val="24"/>
                <w:szCs w:val="24"/>
                <w:rtl/>
              </w:rPr>
              <w:t xml:space="preserve"> וכד'</w:t>
            </w:r>
          </w:p>
        </w:tc>
      </w:tr>
      <w:tr w:rsidR="002D263F" w:rsidRPr="008C289D" w14:paraId="2299D808" w14:textId="77777777" w:rsidTr="00AA02A9">
        <w:tc>
          <w:tcPr>
            <w:tcW w:w="1027" w:type="dxa"/>
          </w:tcPr>
          <w:p w14:paraId="2347BB50"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12</w:t>
            </w:r>
          </w:p>
        </w:tc>
        <w:tc>
          <w:tcPr>
            <w:tcW w:w="1521" w:type="dxa"/>
          </w:tcPr>
          <w:p w14:paraId="11E9A250"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מכרז</w:t>
            </w:r>
          </w:p>
        </w:tc>
        <w:tc>
          <w:tcPr>
            <w:tcW w:w="1172" w:type="dxa"/>
          </w:tcPr>
          <w:p w14:paraId="4B049E05"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6.2.4</w:t>
            </w:r>
          </w:p>
        </w:tc>
        <w:tc>
          <w:tcPr>
            <w:tcW w:w="5124" w:type="dxa"/>
          </w:tcPr>
          <w:p w14:paraId="0B2F002F"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הצעת מחיר - התעריפים </w:t>
            </w:r>
            <w:proofErr w:type="spellStart"/>
            <w:r w:rsidRPr="008C289D">
              <w:rPr>
                <w:rFonts w:ascii="David" w:hAnsi="David" w:cs="David"/>
                <w:sz w:val="24"/>
                <w:szCs w:val="24"/>
                <w:rtl/>
              </w:rPr>
              <w:t>המירביים</w:t>
            </w:r>
            <w:proofErr w:type="spellEnd"/>
            <w:r w:rsidRPr="008C289D">
              <w:rPr>
                <w:rFonts w:ascii="David" w:hAnsi="David" w:cs="David"/>
                <w:sz w:val="24"/>
                <w:szCs w:val="24"/>
                <w:rtl/>
              </w:rPr>
              <w:t xml:space="preserve"> המפורטים בעמוד 12 במכרז נמוכים מאד, לאחר ניכוי המע"מ לפי 18%, ואינם תואמים לתעריפים כיום בשוק ועשויים להיות </w:t>
            </w:r>
            <w:proofErr w:type="spellStart"/>
            <w:r w:rsidRPr="008C289D">
              <w:rPr>
                <w:rFonts w:ascii="David" w:hAnsi="David" w:cs="David"/>
                <w:sz w:val="24"/>
                <w:szCs w:val="24"/>
                <w:rtl/>
              </w:rPr>
              <w:t>הפסדיים</w:t>
            </w:r>
            <w:proofErr w:type="spellEnd"/>
            <w:r w:rsidRPr="008C289D">
              <w:rPr>
                <w:rFonts w:ascii="David" w:hAnsi="David" w:cs="David"/>
                <w:sz w:val="24"/>
                <w:szCs w:val="24"/>
                <w:rtl/>
              </w:rPr>
              <w:t xml:space="preserve"> לספק. בעיקר בתרגום מסמכים, ובתמלול + תרגום (התעריף נמוך מתעריפי התמלול והתרגום, למרות שכולל את 2 השירותים). </w:t>
            </w:r>
            <w:r w:rsidRPr="008C289D">
              <w:rPr>
                <w:rFonts w:ascii="David" w:hAnsi="David" w:cs="David"/>
                <w:sz w:val="24"/>
                <w:szCs w:val="24"/>
                <w:rtl/>
              </w:rPr>
              <w:br/>
              <w:t xml:space="preserve">א. לפי מה נקבעו התעריפים הנ"ל? </w:t>
            </w:r>
            <w:r w:rsidRPr="008C289D">
              <w:rPr>
                <w:rFonts w:ascii="David" w:hAnsi="David" w:cs="David"/>
                <w:sz w:val="24"/>
                <w:szCs w:val="24"/>
                <w:rtl/>
              </w:rPr>
              <w:br/>
              <w:t xml:space="preserve">ב. נבקש להעלות את התעריף המירבי בכל מרכיבי התמחור. </w:t>
            </w:r>
          </w:p>
          <w:p w14:paraId="2526C0CD" w14:textId="77777777" w:rsidR="002D263F" w:rsidRPr="008C289D" w:rsidRDefault="002D263F" w:rsidP="008C289D">
            <w:pPr>
              <w:spacing w:line="276" w:lineRule="auto"/>
              <w:rPr>
                <w:rFonts w:ascii="David" w:hAnsi="David" w:cs="David"/>
                <w:sz w:val="24"/>
                <w:szCs w:val="24"/>
                <w:rtl/>
              </w:rPr>
            </w:pPr>
          </w:p>
        </w:tc>
        <w:tc>
          <w:tcPr>
            <w:tcW w:w="5104" w:type="dxa"/>
          </w:tcPr>
          <w:p w14:paraId="5ABF3503" w14:textId="77777777" w:rsidR="002D263F" w:rsidRPr="008C289D" w:rsidRDefault="002D263F" w:rsidP="008C289D">
            <w:pPr>
              <w:pStyle w:val="a5"/>
              <w:numPr>
                <w:ilvl w:val="0"/>
                <w:numId w:val="35"/>
              </w:numPr>
              <w:rPr>
                <w:rFonts w:ascii="David" w:hAnsi="David" w:cs="David"/>
                <w:sz w:val="24"/>
                <w:szCs w:val="24"/>
              </w:rPr>
            </w:pPr>
            <w:r w:rsidRPr="008C289D">
              <w:rPr>
                <w:rFonts w:ascii="David" w:hAnsi="David" w:cs="David"/>
                <w:sz w:val="24"/>
                <w:szCs w:val="24"/>
                <w:rtl/>
              </w:rPr>
              <w:t xml:space="preserve">התעריפים נקבעו על בסיס הסכומים המשולמים כיום בתוספת % המגלם הצמדות עתידיות. </w:t>
            </w:r>
          </w:p>
          <w:p w14:paraId="7461AB4C" w14:textId="77777777" w:rsidR="00AE35CD" w:rsidRPr="008C289D" w:rsidRDefault="00AE35CD" w:rsidP="008C289D">
            <w:pPr>
              <w:pStyle w:val="a5"/>
              <w:numPr>
                <w:ilvl w:val="0"/>
                <w:numId w:val="35"/>
              </w:numPr>
              <w:rPr>
                <w:rFonts w:ascii="David" w:hAnsi="David" w:cs="David"/>
                <w:sz w:val="24"/>
                <w:szCs w:val="24"/>
                <w:rtl/>
              </w:rPr>
            </w:pPr>
            <w:r w:rsidRPr="008C289D">
              <w:rPr>
                <w:rFonts w:ascii="David" w:hAnsi="David" w:cs="David"/>
                <w:sz w:val="24"/>
                <w:szCs w:val="24"/>
                <w:rtl/>
              </w:rPr>
              <w:t>לא יחול שינוי בתעריפים</w:t>
            </w:r>
            <w:r w:rsidR="005E36B7" w:rsidRPr="008C289D">
              <w:rPr>
                <w:rFonts w:ascii="David" w:hAnsi="David" w:cs="David"/>
                <w:sz w:val="24"/>
                <w:szCs w:val="24"/>
                <w:rtl/>
              </w:rPr>
              <w:t xml:space="preserve"> למעט האמור בסעיף 2 לעיל</w:t>
            </w:r>
            <w:r w:rsidRPr="008C289D">
              <w:rPr>
                <w:rFonts w:ascii="David" w:hAnsi="David" w:cs="David"/>
                <w:sz w:val="24"/>
                <w:szCs w:val="24"/>
                <w:rtl/>
              </w:rPr>
              <w:t xml:space="preserve">. </w:t>
            </w:r>
          </w:p>
          <w:p w14:paraId="61F5826F" w14:textId="77777777" w:rsidR="002D263F" w:rsidRPr="008C289D" w:rsidRDefault="005E36B7" w:rsidP="008C289D">
            <w:pPr>
              <w:rPr>
                <w:rFonts w:ascii="David" w:hAnsi="David" w:cs="David"/>
                <w:sz w:val="24"/>
                <w:szCs w:val="24"/>
                <w:rtl/>
              </w:rPr>
            </w:pPr>
            <w:r w:rsidRPr="008C289D">
              <w:rPr>
                <w:rFonts w:ascii="David" w:hAnsi="David" w:cs="David"/>
                <w:sz w:val="24"/>
                <w:szCs w:val="24"/>
                <w:rtl/>
              </w:rPr>
              <w:t xml:space="preserve"> </w:t>
            </w:r>
          </w:p>
        </w:tc>
      </w:tr>
      <w:tr w:rsidR="002D263F" w:rsidRPr="008C289D" w14:paraId="702C1648" w14:textId="77777777" w:rsidTr="00AA02A9">
        <w:tc>
          <w:tcPr>
            <w:tcW w:w="1027" w:type="dxa"/>
          </w:tcPr>
          <w:p w14:paraId="0301807A"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13</w:t>
            </w:r>
          </w:p>
        </w:tc>
        <w:tc>
          <w:tcPr>
            <w:tcW w:w="1521" w:type="dxa"/>
          </w:tcPr>
          <w:p w14:paraId="6BAA8C6E" w14:textId="77777777" w:rsidR="002D263F" w:rsidRPr="008C289D" w:rsidRDefault="002D263F" w:rsidP="008C289D">
            <w:pPr>
              <w:rPr>
                <w:rFonts w:ascii="David" w:hAnsi="David" w:cs="David"/>
                <w:sz w:val="24"/>
                <w:szCs w:val="24"/>
              </w:rPr>
            </w:pPr>
            <w:r w:rsidRPr="008C289D">
              <w:rPr>
                <w:rFonts w:ascii="David" w:hAnsi="David" w:cs="David"/>
                <w:sz w:val="24"/>
                <w:szCs w:val="24"/>
                <w:rtl/>
              </w:rPr>
              <w:t>ר. נספחים</w:t>
            </w:r>
          </w:p>
          <w:p w14:paraId="08DA3614" w14:textId="77777777" w:rsidR="002D263F" w:rsidRPr="008C289D" w:rsidRDefault="002D263F" w:rsidP="008C289D">
            <w:pPr>
              <w:spacing w:line="276" w:lineRule="auto"/>
              <w:rPr>
                <w:rFonts w:ascii="David" w:hAnsi="David" w:cs="David"/>
                <w:sz w:val="24"/>
                <w:szCs w:val="24"/>
                <w:rtl/>
              </w:rPr>
            </w:pPr>
          </w:p>
        </w:tc>
        <w:tc>
          <w:tcPr>
            <w:tcW w:w="1172" w:type="dxa"/>
          </w:tcPr>
          <w:p w14:paraId="365946DA"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17</w:t>
            </w:r>
          </w:p>
          <w:p w14:paraId="19FFEBC5" w14:textId="77777777" w:rsidR="002D263F" w:rsidRPr="008C289D" w:rsidRDefault="002D263F" w:rsidP="008C289D">
            <w:pPr>
              <w:spacing w:line="276" w:lineRule="auto"/>
              <w:rPr>
                <w:rFonts w:ascii="David" w:hAnsi="David" w:cs="David"/>
                <w:sz w:val="24"/>
                <w:szCs w:val="24"/>
                <w:rtl/>
              </w:rPr>
            </w:pPr>
          </w:p>
        </w:tc>
        <w:tc>
          <w:tcPr>
            <w:tcW w:w="5124" w:type="dxa"/>
          </w:tcPr>
          <w:p w14:paraId="0A049E7D" w14:textId="77777777" w:rsidR="002D263F" w:rsidRPr="008C289D" w:rsidRDefault="002D263F" w:rsidP="008C289D">
            <w:pPr>
              <w:tabs>
                <w:tab w:val="left" w:pos="961"/>
              </w:tabs>
              <w:spacing w:line="276" w:lineRule="auto"/>
              <w:rPr>
                <w:rFonts w:ascii="David" w:hAnsi="David" w:cs="David"/>
                <w:sz w:val="24"/>
                <w:szCs w:val="24"/>
                <w:rtl/>
              </w:rPr>
            </w:pPr>
            <w:r w:rsidRPr="008C289D">
              <w:rPr>
                <w:rFonts w:ascii="David" w:hAnsi="David" w:cs="David"/>
                <w:sz w:val="24"/>
                <w:szCs w:val="24"/>
                <w:rtl/>
              </w:rPr>
              <w:tab/>
            </w:r>
          </w:p>
          <w:p w14:paraId="6E40E48B" w14:textId="77777777" w:rsidR="002D263F" w:rsidRPr="008C289D" w:rsidRDefault="002D263F" w:rsidP="008C289D">
            <w:pPr>
              <w:rPr>
                <w:rFonts w:ascii="David" w:hAnsi="David" w:cs="David"/>
                <w:sz w:val="24"/>
                <w:szCs w:val="24"/>
              </w:rPr>
            </w:pPr>
            <w:r w:rsidRPr="008C289D">
              <w:rPr>
                <w:rFonts w:ascii="David" w:hAnsi="David" w:cs="David"/>
                <w:sz w:val="24"/>
                <w:szCs w:val="24"/>
                <w:rtl/>
              </w:rPr>
              <w:t>האם יש להגיש את הצעת המחיר (נספח ו) יחד עם חוברת ההצעה במעטפה מס' 1, או במעטפה נפרדת?</w:t>
            </w:r>
          </w:p>
          <w:p w14:paraId="4A8C9F1B" w14:textId="77777777" w:rsidR="002D263F" w:rsidRPr="008C289D" w:rsidRDefault="002D263F" w:rsidP="008C289D">
            <w:pPr>
              <w:tabs>
                <w:tab w:val="left" w:pos="961"/>
              </w:tabs>
              <w:spacing w:line="276" w:lineRule="auto"/>
              <w:rPr>
                <w:rFonts w:ascii="David" w:hAnsi="David" w:cs="David"/>
                <w:sz w:val="24"/>
                <w:szCs w:val="24"/>
                <w:rtl/>
              </w:rPr>
            </w:pPr>
          </w:p>
        </w:tc>
        <w:tc>
          <w:tcPr>
            <w:tcW w:w="5104" w:type="dxa"/>
          </w:tcPr>
          <w:p w14:paraId="0FC0BD55" w14:textId="77777777" w:rsidR="002D263F" w:rsidRPr="008C289D" w:rsidRDefault="00AE35CD" w:rsidP="008C289D">
            <w:pPr>
              <w:tabs>
                <w:tab w:val="left" w:pos="961"/>
              </w:tabs>
              <w:spacing w:line="276" w:lineRule="auto"/>
              <w:rPr>
                <w:rFonts w:ascii="David" w:hAnsi="David" w:cs="David"/>
                <w:sz w:val="24"/>
                <w:szCs w:val="24"/>
                <w:rtl/>
              </w:rPr>
            </w:pPr>
            <w:r w:rsidRPr="008C289D">
              <w:rPr>
                <w:rFonts w:ascii="David" w:hAnsi="David" w:cs="David"/>
                <w:sz w:val="24"/>
                <w:szCs w:val="24"/>
                <w:rtl/>
              </w:rPr>
              <w:t>ההצעה תוגש באופן דיגיטלי כאמור בסעיף 8.2. הצעת המחיר תוגש בנפרד בהתאם להוראות במערכת יהלום.</w:t>
            </w:r>
          </w:p>
        </w:tc>
      </w:tr>
      <w:tr w:rsidR="002D263F" w:rsidRPr="008C289D" w14:paraId="26F6B6B5" w14:textId="77777777" w:rsidTr="00AA02A9">
        <w:tc>
          <w:tcPr>
            <w:tcW w:w="1027" w:type="dxa"/>
          </w:tcPr>
          <w:p w14:paraId="665FAF08"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14</w:t>
            </w:r>
          </w:p>
        </w:tc>
        <w:tc>
          <w:tcPr>
            <w:tcW w:w="1521" w:type="dxa"/>
          </w:tcPr>
          <w:p w14:paraId="7FCAAEE1" w14:textId="77777777" w:rsidR="002D263F" w:rsidRPr="008C289D" w:rsidRDefault="002D263F" w:rsidP="008C289D">
            <w:pPr>
              <w:rPr>
                <w:rFonts w:ascii="David" w:hAnsi="David" w:cs="David"/>
                <w:sz w:val="24"/>
                <w:szCs w:val="24"/>
              </w:rPr>
            </w:pPr>
            <w:r w:rsidRPr="008C289D">
              <w:rPr>
                <w:rFonts w:ascii="David" w:hAnsi="David" w:cs="David"/>
                <w:sz w:val="24"/>
                <w:szCs w:val="24"/>
                <w:rtl/>
              </w:rPr>
              <w:t>מכרז</w:t>
            </w:r>
          </w:p>
          <w:p w14:paraId="1DA3D9F0" w14:textId="77777777" w:rsidR="002D263F" w:rsidRPr="008C289D" w:rsidRDefault="002D263F" w:rsidP="008C289D">
            <w:pPr>
              <w:spacing w:line="276" w:lineRule="auto"/>
              <w:rPr>
                <w:rFonts w:ascii="David" w:hAnsi="David" w:cs="David"/>
                <w:sz w:val="24"/>
                <w:szCs w:val="24"/>
                <w:rtl/>
              </w:rPr>
            </w:pPr>
          </w:p>
        </w:tc>
        <w:tc>
          <w:tcPr>
            <w:tcW w:w="1172" w:type="dxa"/>
          </w:tcPr>
          <w:p w14:paraId="31EC8AC1"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6.2.4</w:t>
            </w:r>
          </w:p>
          <w:p w14:paraId="5A93DB4A" w14:textId="77777777" w:rsidR="002D263F" w:rsidRPr="008C289D" w:rsidRDefault="002D263F" w:rsidP="008C289D">
            <w:pPr>
              <w:spacing w:line="276" w:lineRule="auto"/>
              <w:rPr>
                <w:rFonts w:ascii="David" w:hAnsi="David" w:cs="David"/>
                <w:sz w:val="24"/>
                <w:szCs w:val="24"/>
                <w:rtl/>
              </w:rPr>
            </w:pPr>
          </w:p>
          <w:p w14:paraId="7550832A" w14:textId="77777777" w:rsidR="002D263F" w:rsidRPr="008C289D" w:rsidRDefault="002D263F" w:rsidP="008C289D">
            <w:pPr>
              <w:rPr>
                <w:rFonts w:ascii="David" w:hAnsi="David" w:cs="David"/>
                <w:sz w:val="24"/>
                <w:szCs w:val="24"/>
                <w:rtl/>
              </w:rPr>
            </w:pPr>
          </w:p>
        </w:tc>
        <w:tc>
          <w:tcPr>
            <w:tcW w:w="5124" w:type="dxa"/>
          </w:tcPr>
          <w:p w14:paraId="2CC4E7EE"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העמלה </w:t>
            </w:r>
            <w:proofErr w:type="spellStart"/>
            <w:r w:rsidRPr="008C289D">
              <w:rPr>
                <w:rFonts w:ascii="David" w:hAnsi="David" w:cs="David"/>
                <w:sz w:val="24"/>
                <w:szCs w:val="24"/>
                <w:rtl/>
              </w:rPr>
              <w:t>המירבית</w:t>
            </w:r>
            <w:proofErr w:type="spellEnd"/>
            <w:r w:rsidRPr="008C289D">
              <w:rPr>
                <w:rFonts w:ascii="David" w:hAnsi="David" w:cs="David"/>
                <w:sz w:val="24"/>
                <w:szCs w:val="24"/>
                <w:rtl/>
              </w:rPr>
              <w:t xml:space="preserve"> בגין טיפול באישור נוטריון על תרגום איננה כוללת הוצאות עבור שליחויות מהנוטריון ללקוח, ובמידת הצורך העברת מסמכי מקור לנוטריון.</w:t>
            </w:r>
            <w:r w:rsidRPr="008C289D">
              <w:rPr>
                <w:rFonts w:ascii="David" w:hAnsi="David" w:cs="David"/>
                <w:sz w:val="24"/>
                <w:szCs w:val="24"/>
                <w:rtl/>
              </w:rPr>
              <w:br/>
            </w:r>
            <w:r w:rsidRPr="008C289D">
              <w:rPr>
                <w:rFonts w:ascii="David" w:hAnsi="David" w:cs="David"/>
                <w:sz w:val="24"/>
                <w:szCs w:val="24"/>
                <w:rtl/>
              </w:rPr>
              <w:br/>
              <w:t xml:space="preserve">בבקשה אשרו שעלויות עבור אישור הנוטריון יחולו על משרד העבודה, ויהיו תואמים לתקנות הנוטריונים (שכר שירותים), תשל"ט-1978, התקפים למועד הפקת האישור. </w:t>
            </w:r>
          </w:p>
          <w:p w14:paraId="1902711A" w14:textId="77777777" w:rsidR="002D263F" w:rsidRPr="008C289D" w:rsidRDefault="002D263F" w:rsidP="008C289D">
            <w:pPr>
              <w:spacing w:line="276" w:lineRule="auto"/>
              <w:rPr>
                <w:rFonts w:ascii="David" w:hAnsi="David" w:cs="David"/>
                <w:sz w:val="24"/>
                <w:szCs w:val="24"/>
                <w:rtl/>
              </w:rPr>
            </w:pPr>
          </w:p>
        </w:tc>
        <w:tc>
          <w:tcPr>
            <w:tcW w:w="5104" w:type="dxa"/>
          </w:tcPr>
          <w:p w14:paraId="0DB9AB8B" w14:textId="77777777" w:rsidR="002D263F" w:rsidRPr="008C289D" w:rsidRDefault="008C289D" w:rsidP="008C289D">
            <w:pPr>
              <w:rPr>
                <w:rFonts w:ascii="David" w:hAnsi="David" w:cs="David"/>
                <w:sz w:val="24"/>
                <w:szCs w:val="24"/>
                <w:rtl/>
              </w:rPr>
            </w:pPr>
            <w:r w:rsidRPr="008C289D">
              <w:rPr>
                <w:rFonts w:ascii="David" w:hAnsi="David" w:cs="David"/>
                <w:sz w:val="24"/>
                <w:szCs w:val="24"/>
                <w:rtl/>
              </w:rPr>
              <w:t xml:space="preserve">לא יחול שינוי בסעיף. המשרד יהיה רשאי לקחת את המסמכים בעצמו לנוטריון ו/או </w:t>
            </w:r>
            <w:proofErr w:type="spellStart"/>
            <w:r w:rsidRPr="008C289D">
              <w:rPr>
                <w:rFonts w:ascii="David" w:hAnsi="David" w:cs="David"/>
                <w:sz w:val="24"/>
                <w:szCs w:val="24"/>
                <w:rtl/>
              </w:rPr>
              <w:t>מהנטוריון</w:t>
            </w:r>
            <w:proofErr w:type="spellEnd"/>
            <w:r w:rsidRPr="008C289D">
              <w:rPr>
                <w:rFonts w:ascii="David" w:hAnsi="David" w:cs="David"/>
                <w:sz w:val="24"/>
                <w:szCs w:val="24"/>
                <w:rtl/>
              </w:rPr>
              <w:t xml:space="preserve"> ו/או מהספק. </w:t>
            </w:r>
            <w:r w:rsidR="002D263F" w:rsidRPr="008C289D">
              <w:rPr>
                <w:rFonts w:ascii="David" w:hAnsi="David" w:cs="David"/>
                <w:sz w:val="24"/>
                <w:szCs w:val="24"/>
                <w:rtl/>
              </w:rPr>
              <w:t xml:space="preserve"> </w:t>
            </w:r>
          </w:p>
        </w:tc>
      </w:tr>
      <w:tr w:rsidR="002D263F" w:rsidRPr="008C289D" w14:paraId="396CA591" w14:textId="77777777" w:rsidTr="00AA02A9">
        <w:tc>
          <w:tcPr>
            <w:tcW w:w="1027" w:type="dxa"/>
          </w:tcPr>
          <w:p w14:paraId="61CC14F8"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15</w:t>
            </w:r>
          </w:p>
        </w:tc>
        <w:tc>
          <w:tcPr>
            <w:tcW w:w="1521" w:type="dxa"/>
          </w:tcPr>
          <w:p w14:paraId="6D4D586A" w14:textId="77777777" w:rsidR="002D263F" w:rsidRPr="008C289D" w:rsidRDefault="002D263F" w:rsidP="008C289D">
            <w:pPr>
              <w:rPr>
                <w:rFonts w:ascii="David" w:hAnsi="David" w:cs="David"/>
                <w:sz w:val="24"/>
                <w:szCs w:val="24"/>
              </w:rPr>
            </w:pPr>
            <w:r w:rsidRPr="008C289D">
              <w:rPr>
                <w:rFonts w:ascii="David" w:hAnsi="David" w:cs="David"/>
                <w:sz w:val="24"/>
                <w:szCs w:val="24"/>
                <w:rtl/>
              </w:rPr>
              <w:t>חובת ביטוח</w:t>
            </w:r>
          </w:p>
          <w:p w14:paraId="4B45D10B" w14:textId="77777777" w:rsidR="002D263F" w:rsidRPr="008C289D" w:rsidRDefault="002D263F" w:rsidP="008C289D">
            <w:pPr>
              <w:spacing w:line="276" w:lineRule="auto"/>
              <w:rPr>
                <w:rFonts w:ascii="David" w:hAnsi="David" w:cs="David"/>
                <w:sz w:val="24"/>
                <w:szCs w:val="24"/>
                <w:rtl/>
              </w:rPr>
            </w:pPr>
          </w:p>
        </w:tc>
        <w:tc>
          <w:tcPr>
            <w:tcW w:w="1172" w:type="dxa"/>
          </w:tcPr>
          <w:p w14:paraId="50717A9F" w14:textId="77777777" w:rsidR="002D263F" w:rsidRPr="008C289D" w:rsidRDefault="002D263F" w:rsidP="008C289D">
            <w:pPr>
              <w:tabs>
                <w:tab w:val="left" w:pos="822"/>
              </w:tabs>
              <w:spacing w:line="276" w:lineRule="auto"/>
              <w:rPr>
                <w:rFonts w:ascii="David" w:hAnsi="David" w:cs="David"/>
                <w:sz w:val="24"/>
                <w:szCs w:val="24"/>
                <w:rtl/>
              </w:rPr>
            </w:pPr>
            <w:r w:rsidRPr="008C289D">
              <w:rPr>
                <w:rFonts w:ascii="David" w:hAnsi="David" w:cs="David"/>
                <w:sz w:val="24"/>
                <w:szCs w:val="24"/>
                <w:rtl/>
              </w:rPr>
              <w:tab/>
            </w:r>
          </w:p>
          <w:p w14:paraId="2C7A079F"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16</w:t>
            </w:r>
          </w:p>
          <w:p w14:paraId="60831AC7" w14:textId="77777777" w:rsidR="002D263F" w:rsidRPr="008C289D" w:rsidRDefault="002D263F" w:rsidP="008C289D">
            <w:pPr>
              <w:tabs>
                <w:tab w:val="left" w:pos="822"/>
              </w:tabs>
              <w:spacing w:line="276" w:lineRule="auto"/>
              <w:rPr>
                <w:rFonts w:ascii="David" w:hAnsi="David" w:cs="David"/>
                <w:sz w:val="24"/>
                <w:szCs w:val="24"/>
                <w:rtl/>
              </w:rPr>
            </w:pPr>
          </w:p>
        </w:tc>
        <w:tc>
          <w:tcPr>
            <w:tcW w:w="5124" w:type="dxa"/>
          </w:tcPr>
          <w:p w14:paraId="20A73117"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לא צירפתם את אישור הביטוח. נא לצרפו ולאפשר סבב נוסף לשאלות לגבי האישור </w:t>
            </w:r>
            <w:proofErr w:type="spellStart"/>
            <w:r w:rsidRPr="008C289D">
              <w:rPr>
                <w:rFonts w:ascii="David" w:hAnsi="David" w:cs="David"/>
                <w:sz w:val="24"/>
                <w:szCs w:val="24"/>
                <w:rtl/>
              </w:rPr>
              <w:t>הביטוחי</w:t>
            </w:r>
            <w:proofErr w:type="spellEnd"/>
            <w:r w:rsidRPr="008C289D">
              <w:rPr>
                <w:rFonts w:ascii="David" w:hAnsi="David" w:cs="David"/>
                <w:sz w:val="24"/>
                <w:szCs w:val="24"/>
                <w:rtl/>
              </w:rPr>
              <w:t>.</w:t>
            </w:r>
          </w:p>
          <w:p w14:paraId="49130F4E" w14:textId="77777777" w:rsidR="002D263F" w:rsidRPr="008C289D" w:rsidRDefault="002D263F" w:rsidP="008C289D">
            <w:pPr>
              <w:spacing w:line="276" w:lineRule="auto"/>
              <w:rPr>
                <w:rFonts w:ascii="David" w:hAnsi="David" w:cs="David"/>
                <w:sz w:val="24"/>
                <w:szCs w:val="24"/>
                <w:rtl/>
              </w:rPr>
            </w:pPr>
          </w:p>
        </w:tc>
        <w:tc>
          <w:tcPr>
            <w:tcW w:w="5104" w:type="dxa"/>
          </w:tcPr>
          <w:p w14:paraId="7B3EF5E7" w14:textId="77777777" w:rsidR="002D263F" w:rsidRPr="008C289D" w:rsidRDefault="00AE35CD" w:rsidP="008C289D">
            <w:pPr>
              <w:rPr>
                <w:rFonts w:ascii="David" w:hAnsi="David" w:cs="David"/>
                <w:sz w:val="24"/>
                <w:szCs w:val="24"/>
                <w:rtl/>
              </w:rPr>
            </w:pPr>
            <w:r w:rsidRPr="008C289D">
              <w:rPr>
                <w:rFonts w:ascii="David" w:hAnsi="David" w:cs="David"/>
                <w:sz w:val="24"/>
                <w:szCs w:val="24"/>
                <w:rtl/>
              </w:rPr>
              <w:t>במכרז אין נספח ביטוח. על הספק לבטח את ההתקשרות כאמור בסעיף</w:t>
            </w:r>
            <w:r w:rsidR="008C289D" w:rsidRPr="008C289D">
              <w:rPr>
                <w:rFonts w:ascii="David" w:hAnsi="David" w:cs="David"/>
                <w:sz w:val="24"/>
                <w:szCs w:val="24"/>
                <w:rtl/>
              </w:rPr>
              <w:t xml:space="preserve"> 16</w:t>
            </w:r>
            <w:r w:rsidRPr="008C289D">
              <w:rPr>
                <w:rFonts w:ascii="David" w:hAnsi="David" w:cs="David"/>
                <w:sz w:val="24"/>
                <w:szCs w:val="24"/>
                <w:rtl/>
              </w:rPr>
              <w:t xml:space="preserve"> להסכם. </w:t>
            </w:r>
          </w:p>
        </w:tc>
      </w:tr>
      <w:tr w:rsidR="002D263F" w:rsidRPr="008C289D" w14:paraId="0F0AA7B5" w14:textId="77777777" w:rsidTr="00AA02A9">
        <w:tc>
          <w:tcPr>
            <w:tcW w:w="1027" w:type="dxa"/>
          </w:tcPr>
          <w:p w14:paraId="18186EE4"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16</w:t>
            </w:r>
          </w:p>
        </w:tc>
        <w:tc>
          <w:tcPr>
            <w:tcW w:w="1521" w:type="dxa"/>
          </w:tcPr>
          <w:p w14:paraId="7C62D1AE" w14:textId="77777777" w:rsidR="002D263F" w:rsidRPr="008C289D" w:rsidRDefault="002D263F" w:rsidP="008C289D">
            <w:pPr>
              <w:rPr>
                <w:rFonts w:ascii="David" w:hAnsi="David" w:cs="David"/>
                <w:sz w:val="24"/>
                <w:szCs w:val="24"/>
              </w:rPr>
            </w:pPr>
            <w:r w:rsidRPr="008C289D">
              <w:rPr>
                <w:rFonts w:ascii="David" w:hAnsi="David" w:cs="David"/>
                <w:sz w:val="24"/>
                <w:szCs w:val="24"/>
                <w:rtl/>
              </w:rPr>
              <w:t>כללי והסכם</w:t>
            </w:r>
          </w:p>
          <w:p w14:paraId="7612EA88" w14:textId="77777777" w:rsidR="002D263F" w:rsidRPr="008C289D" w:rsidRDefault="002D263F" w:rsidP="008C289D">
            <w:pPr>
              <w:spacing w:line="276" w:lineRule="auto"/>
              <w:rPr>
                <w:rFonts w:ascii="David" w:hAnsi="David" w:cs="David"/>
                <w:sz w:val="24"/>
                <w:szCs w:val="24"/>
                <w:rtl/>
              </w:rPr>
            </w:pPr>
          </w:p>
        </w:tc>
        <w:tc>
          <w:tcPr>
            <w:tcW w:w="1172" w:type="dxa"/>
          </w:tcPr>
          <w:p w14:paraId="4EBC5A04"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3.4+7.5</w:t>
            </w:r>
          </w:p>
          <w:p w14:paraId="2AD639F9" w14:textId="77777777" w:rsidR="002D263F" w:rsidRPr="008C289D" w:rsidRDefault="002D263F" w:rsidP="008C289D">
            <w:pPr>
              <w:spacing w:line="276" w:lineRule="auto"/>
              <w:rPr>
                <w:rFonts w:ascii="David" w:hAnsi="David" w:cs="David"/>
                <w:sz w:val="24"/>
                <w:szCs w:val="24"/>
                <w:rtl/>
              </w:rPr>
            </w:pPr>
          </w:p>
          <w:p w14:paraId="777ADC39" w14:textId="77777777" w:rsidR="002D263F" w:rsidRPr="008C289D" w:rsidRDefault="002D263F" w:rsidP="008C289D">
            <w:pPr>
              <w:rPr>
                <w:rFonts w:ascii="David" w:hAnsi="David" w:cs="David"/>
                <w:sz w:val="24"/>
                <w:szCs w:val="24"/>
                <w:rtl/>
              </w:rPr>
            </w:pPr>
          </w:p>
          <w:p w14:paraId="3F5F5D95" w14:textId="77777777" w:rsidR="002D263F" w:rsidRPr="008C289D" w:rsidRDefault="002D263F" w:rsidP="008C289D">
            <w:pPr>
              <w:rPr>
                <w:rFonts w:ascii="David" w:hAnsi="David" w:cs="David"/>
                <w:sz w:val="24"/>
                <w:szCs w:val="24"/>
                <w:rtl/>
              </w:rPr>
            </w:pPr>
          </w:p>
        </w:tc>
        <w:tc>
          <w:tcPr>
            <w:tcW w:w="5124" w:type="dxa"/>
          </w:tcPr>
          <w:p w14:paraId="4896061A" w14:textId="77777777" w:rsidR="002D263F" w:rsidRPr="008C289D" w:rsidRDefault="002D263F" w:rsidP="008C289D">
            <w:pPr>
              <w:tabs>
                <w:tab w:val="left" w:pos="1426"/>
              </w:tabs>
              <w:spacing w:line="276" w:lineRule="auto"/>
              <w:rPr>
                <w:rFonts w:ascii="David" w:hAnsi="David" w:cs="David"/>
                <w:sz w:val="24"/>
                <w:szCs w:val="24"/>
                <w:rtl/>
              </w:rPr>
            </w:pPr>
            <w:r w:rsidRPr="008C289D">
              <w:rPr>
                <w:rFonts w:ascii="David" w:hAnsi="David" w:cs="David"/>
                <w:sz w:val="24"/>
                <w:szCs w:val="24"/>
                <w:rtl/>
              </w:rPr>
              <w:tab/>
            </w:r>
          </w:p>
          <w:p w14:paraId="3E74FFA4" w14:textId="77777777" w:rsidR="002D263F" w:rsidRPr="008C289D" w:rsidRDefault="002D263F" w:rsidP="008C289D">
            <w:pPr>
              <w:rPr>
                <w:rFonts w:ascii="David" w:hAnsi="David" w:cs="David"/>
                <w:sz w:val="24"/>
                <w:szCs w:val="24"/>
              </w:rPr>
            </w:pPr>
            <w:r w:rsidRPr="008C289D">
              <w:rPr>
                <w:rFonts w:ascii="David" w:hAnsi="David" w:cs="David"/>
                <w:sz w:val="24"/>
                <w:szCs w:val="24"/>
                <w:rtl/>
              </w:rPr>
              <w:t>לאור התשומות שעל המציע להשקיע בהיערכות וקיום המכרז, נבקש כי סיום מטעמי נוחות יעשה בהודעה הדדית של 90 יום ולא 30 יום רק על ידי המשרד.</w:t>
            </w:r>
          </w:p>
          <w:p w14:paraId="29801B82" w14:textId="77777777" w:rsidR="002D263F" w:rsidRPr="008C289D" w:rsidRDefault="002D263F" w:rsidP="008C289D">
            <w:pPr>
              <w:tabs>
                <w:tab w:val="left" w:pos="1426"/>
              </w:tabs>
              <w:spacing w:line="276" w:lineRule="auto"/>
              <w:rPr>
                <w:rFonts w:ascii="David" w:hAnsi="David" w:cs="David"/>
                <w:sz w:val="24"/>
                <w:szCs w:val="24"/>
                <w:rtl/>
              </w:rPr>
            </w:pPr>
          </w:p>
        </w:tc>
        <w:tc>
          <w:tcPr>
            <w:tcW w:w="5104" w:type="dxa"/>
          </w:tcPr>
          <w:p w14:paraId="32AC1767" w14:textId="77777777" w:rsidR="002D263F" w:rsidRPr="008C289D" w:rsidRDefault="008C289D" w:rsidP="008C289D">
            <w:pPr>
              <w:tabs>
                <w:tab w:val="left" w:pos="1426"/>
              </w:tabs>
              <w:spacing w:line="276" w:lineRule="auto"/>
              <w:rPr>
                <w:rFonts w:ascii="David" w:hAnsi="David" w:cs="David"/>
                <w:sz w:val="24"/>
                <w:szCs w:val="24"/>
                <w:rtl/>
              </w:rPr>
            </w:pPr>
            <w:r w:rsidRPr="008C289D">
              <w:rPr>
                <w:rFonts w:ascii="David" w:hAnsi="David" w:cs="David"/>
                <w:sz w:val="24"/>
                <w:szCs w:val="24"/>
                <w:rtl/>
              </w:rPr>
              <w:t>לא יחול שינוי במסמכי המכרז</w:t>
            </w:r>
          </w:p>
        </w:tc>
      </w:tr>
      <w:tr w:rsidR="002D263F" w:rsidRPr="008C289D" w14:paraId="3BAC76C6" w14:textId="77777777" w:rsidTr="00AA02A9">
        <w:tc>
          <w:tcPr>
            <w:tcW w:w="1027" w:type="dxa"/>
          </w:tcPr>
          <w:p w14:paraId="26D083B4"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17</w:t>
            </w:r>
          </w:p>
        </w:tc>
        <w:tc>
          <w:tcPr>
            <w:tcW w:w="1521" w:type="dxa"/>
          </w:tcPr>
          <w:p w14:paraId="285945AB" w14:textId="77777777" w:rsidR="002D263F" w:rsidRPr="008C289D" w:rsidRDefault="002D263F" w:rsidP="008C289D">
            <w:pPr>
              <w:rPr>
                <w:rFonts w:ascii="David" w:hAnsi="David" w:cs="David"/>
                <w:sz w:val="24"/>
                <w:szCs w:val="24"/>
              </w:rPr>
            </w:pPr>
            <w:r w:rsidRPr="008C289D">
              <w:rPr>
                <w:rFonts w:ascii="David" w:hAnsi="David" w:cs="David"/>
                <w:sz w:val="24"/>
                <w:szCs w:val="24"/>
                <w:rtl/>
              </w:rPr>
              <w:t>כללי</w:t>
            </w:r>
          </w:p>
          <w:p w14:paraId="03D26A38" w14:textId="77777777" w:rsidR="002D263F" w:rsidRPr="008C289D" w:rsidRDefault="002D263F" w:rsidP="008C289D">
            <w:pPr>
              <w:spacing w:line="276" w:lineRule="auto"/>
              <w:rPr>
                <w:rFonts w:ascii="David" w:hAnsi="David" w:cs="David"/>
                <w:sz w:val="24"/>
                <w:szCs w:val="24"/>
                <w:rtl/>
              </w:rPr>
            </w:pPr>
          </w:p>
        </w:tc>
        <w:tc>
          <w:tcPr>
            <w:tcW w:w="1172" w:type="dxa"/>
          </w:tcPr>
          <w:p w14:paraId="3A41A98E"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4.5</w:t>
            </w:r>
          </w:p>
          <w:p w14:paraId="041283CE" w14:textId="77777777" w:rsidR="002D263F" w:rsidRPr="008C289D" w:rsidRDefault="002D263F" w:rsidP="008C289D">
            <w:pPr>
              <w:spacing w:line="276" w:lineRule="auto"/>
              <w:rPr>
                <w:rFonts w:ascii="David" w:hAnsi="David" w:cs="David"/>
                <w:sz w:val="24"/>
                <w:szCs w:val="24"/>
                <w:rtl/>
              </w:rPr>
            </w:pPr>
          </w:p>
        </w:tc>
        <w:tc>
          <w:tcPr>
            <w:tcW w:w="5124" w:type="dxa"/>
          </w:tcPr>
          <w:p w14:paraId="555739CC" w14:textId="77777777" w:rsidR="002D263F" w:rsidRPr="008C289D" w:rsidRDefault="002D263F" w:rsidP="008C289D">
            <w:pPr>
              <w:rPr>
                <w:rFonts w:ascii="David" w:hAnsi="David" w:cs="David"/>
                <w:sz w:val="24"/>
                <w:szCs w:val="24"/>
              </w:rPr>
            </w:pPr>
            <w:r w:rsidRPr="008C289D">
              <w:rPr>
                <w:rFonts w:ascii="David" w:hAnsi="David" w:cs="David"/>
                <w:sz w:val="24"/>
                <w:szCs w:val="24"/>
                <w:rtl/>
              </w:rPr>
              <w:t>נבקש לקבל פילוח גיאוגרפי לצריכת התרגומים העוקבים לשנת 2023.</w:t>
            </w:r>
          </w:p>
          <w:p w14:paraId="0E511749" w14:textId="77777777" w:rsidR="002D263F" w:rsidRPr="008C289D" w:rsidRDefault="002D263F" w:rsidP="008C289D">
            <w:pPr>
              <w:spacing w:line="276" w:lineRule="auto"/>
              <w:rPr>
                <w:rFonts w:ascii="David" w:hAnsi="David" w:cs="David"/>
                <w:sz w:val="24"/>
                <w:szCs w:val="24"/>
                <w:rtl/>
              </w:rPr>
            </w:pPr>
          </w:p>
        </w:tc>
        <w:tc>
          <w:tcPr>
            <w:tcW w:w="5104" w:type="dxa"/>
          </w:tcPr>
          <w:p w14:paraId="57F70CA2" w14:textId="77777777" w:rsidR="002D263F" w:rsidRPr="008C289D" w:rsidRDefault="008C289D" w:rsidP="008C289D">
            <w:pPr>
              <w:rPr>
                <w:rFonts w:ascii="David" w:hAnsi="David" w:cs="David"/>
                <w:sz w:val="24"/>
                <w:szCs w:val="24"/>
                <w:rtl/>
              </w:rPr>
            </w:pPr>
            <w:r w:rsidRPr="008C289D">
              <w:rPr>
                <w:rFonts w:ascii="David" w:hAnsi="David" w:cs="David"/>
                <w:sz w:val="24"/>
                <w:szCs w:val="24"/>
                <w:rtl/>
              </w:rPr>
              <w:t xml:space="preserve">למשרד אין רישום של הנתונים ברמה הגיאוגרפית. יובהר כי השירות יכול </w:t>
            </w:r>
            <w:proofErr w:type="spellStart"/>
            <w:r w:rsidRPr="008C289D">
              <w:rPr>
                <w:rFonts w:ascii="David" w:hAnsi="David" w:cs="David"/>
                <w:sz w:val="24"/>
                <w:szCs w:val="24"/>
                <w:rtl/>
              </w:rPr>
              <w:t>שינתן</w:t>
            </w:r>
            <w:proofErr w:type="spellEnd"/>
            <w:r w:rsidRPr="008C289D">
              <w:rPr>
                <w:rFonts w:ascii="David" w:hAnsi="David" w:cs="David"/>
                <w:sz w:val="24"/>
                <w:szCs w:val="24"/>
                <w:rtl/>
              </w:rPr>
              <w:t xml:space="preserve"> גם באזורים מרוחקים לרבות אילת, הערבה, רמת הגולן וכד'. </w:t>
            </w:r>
          </w:p>
        </w:tc>
      </w:tr>
      <w:tr w:rsidR="002D263F" w:rsidRPr="008C289D" w14:paraId="3F52A6FC" w14:textId="77777777" w:rsidTr="00AA02A9">
        <w:tc>
          <w:tcPr>
            <w:tcW w:w="1027" w:type="dxa"/>
          </w:tcPr>
          <w:p w14:paraId="62554E30"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18</w:t>
            </w:r>
          </w:p>
        </w:tc>
        <w:tc>
          <w:tcPr>
            <w:tcW w:w="1521" w:type="dxa"/>
          </w:tcPr>
          <w:p w14:paraId="7DA5737B" w14:textId="77777777" w:rsidR="002D263F" w:rsidRPr="008C289D" w:rsidRDefault="002D263F" w:rsidP="008C289D">
            <w:pPr>
              <w:rPr>
                <w:rFonts w:ascii="David" w:hAnsi="David" w:cs="David"/>
                <w:sz w:val="24"/>
                <w:szCs w:val="24"/>
              </w:rPr>
            </w:pPr>
            <w:r w:rsidRPr="008C289D">
              <w:rPr>
                <w:rFonts w:ascii="David" w:hAnsi="David" w:cs="David"/>
                <w:sz w:val="24"/>
                <w:szCs w:val="24"/>
                <w:rtl/>
              </w:rPr>
              <w:t>כללי</w:t>
            </w:r>
          </w:p>
          <w:p w14:paraId="4F4C330A" w14:textId="77777777" w:rsidR="002D263F" w:rsidRPr="008C289D" w:rsidRDefault="002D263F" w:rsidP="008C289D">
            <w:pPr>
              <w:spacing w:line="276" w:lineRule="auto"/>
              <w:rPr>
                <w:rFonts w:ascii="David" w:hAnsi="David" w:cs="David"/>
                <w:sz w:val="24"/>
                <w:szCs w:val="24"/>
                <w:rtl/>
              </w:rPr>
            </w:pPr>
          </w:p>
        </w:tc>
        <w:tc>
          <w:tcPr>
            <w:tcW w:w="1172" w:type="dxa"/>
          </w:tcPr>
          <w:p w14:paraId="394EDC20"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6.1</w:t>
            </w:r>
          </w:p>
          <w:p w14:paraId="215F9B22" w14:textId="77777777" w:rsidR="002D263F" w:rsidRPr="008C289D" w:rsidRDefault="002D263F" w:rsidP="008C289D">
            <w:pPr>
              <w:spacing w:line="276" w:lineRule="auto"/>
              <w:rPr>
                <w:rFonts w:ascii="David" w:hAnsi="David" w:cs="David"/>
                <w:sz w:val="24"/>
                <w:szCs w:val="24"/>
                <w:rtl/>
              </w:rPr>
            </w:pPr>
          </w:p>
          <w:p w14:paraId="6BCF2338" w14:textId="77777777" w:rsidR="002D263F" w:rsidRPr="008C289D" w:rsidRDefault="002D263F" w:rsidP="008C289D">
            <w:pPr>
              <w:rPr>
                <w:rFonts w:ascii="David" w:hAnsi="David" w:cs="David"/>
                <w:sz w:val="24"/>
                <w:szCs w:val="24"/>
                <w:rtl/>
              </w:rPr>
            </w:pPr>
          </w:p>
          <w:p w14:paraId="0486FA35" w14:textId="77777777" w:rsidR="002D263F" w:rsidRPr="008C289D" w:rsidRDefault="002D263F" w:rsidP="008C289D">
            <w:pPr>
              <w:rPr>
                <w:rFonts w:ascii="David" w:hAnsi="David" w:cs="David"/>
                <w:sz w:val="24"/>
                <w:szCs w:val="24"/>
                <w:rtl/>
              </w:rPr>
            </w:pPr>
          </w:p>
        </w:tc>
        <w:tc>
          <w:tcPr>
            <w:tcW w:w="5124" w:type="dxa"/>
          </w:tcPr>
          <w:p w14:paraId="4939753B" w14:textId="77777777" w:rsidR="002D263F" w:rsidRPr="008C289D" w:rsidRDefault="002D263F" w:rsidP="008C289D">
            <w:pPr>
              <w:rPr>
                <w:rFonts w:ascii="David" w:hAnsi="David" w:cs="David"/>
                <w:sz w:val="24"/>
                <w:szCs w:val="24"/>
              </w:rPr>
            </w:pPr>
            <w:r w:rsidRPr="008C289D">
              <w:rPr>
                <w:rFonts w:ascii="David" w:hAnsi="David" w:cs="David"/>
                <w:sz w:val="24"/>
                <w:szCs w:val="24"/>
                <w:rtl/>
              </w:rPr>
              <w:t>נראה כי אין התאמה בין מספר הנקודות המקסימאלי בעמודה של "פירוט אמות המידה" לבין העמודה של ה-"ניקוד המירבי. נבקש הבהרתכם בנדון.</w:t>
            </w:r>
          </w:p>
          <w:p w14:paraId="3C533831" w14:textId="77777777" w:rsidR="002D263F" w:rsidRPr="008C289D" w:rsidRDefault="002D263F" w:rsidP="008C289D">
            <w:pPr>
              <w:spacing w:line="276" w:lineRule="auto"/>
              <w:rPr>
                <w:rFonts w:ascii="David" w:hAnsi="David" w:cs="David"/>
                <w:sz w:val="24"/>
                <w:szCs w:val="24"/>
                <w:rtl/>
              </w:rPr>
            </w:pPr>
          </w:p>
        </w:tc>
        <w:tc>
          <w:tcPr>
            <w:tcW w:w="5104" w:type="dxa"/>
          </w:tcPr>
          <w:p w14:paraId="5F9F8EE2" w14:textId="77777777" w:rsidR="00332691" w:rsidRPr="008C289D" w:rsidRDefault="00332691" w:rsidP="008C289D">
            <w:pPr>
              <w:rPr>
                <w:rFonts w:ascii="David" w:hAnsi="David" w:cs="David"/>
                <w:sz w:val="24"/>
                <w:szCs w:val="24"/>
                <w:rtl/>
              </w:rPr>
            </w:pPr>
          </w:p>
          <w:p w14:paraId="07396133" w14:textId="77777777" w:rsidR="00332691" w:rsidRPr="008C289D" w:rsidRDefault="00AE35CD" w:rsidP="008C289D">
            <w:pPr>
              <w:rPr>
                <w:rFonts w:ascii="David" w:hAnsi="David" w:cs="David"/>
                <w:sz w:val="24"/>
                <w:szCs w:val="24"/>
                <w:rtl/>
              </w:rPr>
            </w:pPr>
            <w:r w:rsidRPr="008C289D">
              <w:rPr>
                <w:rFonts w:ascii="David" w:hAnsi="David" w:cs="David"/>
                <w:sz w:val="24"/>
                <w:szCs w:val="24"/>
                <w:rtl/>
              </w:rPr>
              <w:t xml:space="preserve">אכן נפלה טעות, המכרז יתוקן בהתאם. </w:t>
            </w:r>
            <w:r w:rsidR="007C4A5F" w:rsidRPr="008C289D">
              <w:rPr>
                <w:rFonts w:ascii="David" w:hAnsi="David" w:cs="David"/>
                <w:sz w:val="24"/>
                <w:szCs w:val="24"/>
                <w:rtl/>
              </w:rPr>
              <w:t xml:space="preserve"> </w:t>
            </w:r>
          </w:p>
        </w:tc>
      </w:tr>
      <w:tr w:rsidR="002D263F" w:rsidRPr="008C289D" w14:paraId="275D00AC" w14:textId="77777777" w:rsidTr="00AA02A9">
        <w:tc>
          <w:tcPr>
            <w:tcW w:w="1027" w:type="dxa"/>
          </w:tcPr>
          <w:p w14:paraId="60DCF9FF"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19</w:t>
            </w:r>
          </w:p>
        </w:tc>
        <w:tc>
          <w:tcPr>
            <w:tcW w:w="1521" w:type="dxa"/>
          </w:tcPr>
          <w:p w14:paraId="186F8D6C" w14:textId="77777777" w:rsidR="002D263F" w:rsidRPr="008C289D" w:rsidRDefault="002D263F" w:rsidP="008C289D">
            <w:pPr>
              <w:rPr>
                <w:rFonts w:ascii="David" w:hAnsi="David" w:cs="David"/>
                <w:sz w:val="24"/>
                <w:szCs w:val="24"/>
              </w:rPr>
            </w:pPr>
            <w:r w:rsidRPr="008C289D">
              <w:rPr>
                <w:rFonts w:ascii="David" w:hAnsi="David" w:cs="David"/>
                <w:sz w:val="24"/>
                <w:szCs w:val="24"/>
                <w:rtl/>
              </w:rPr>
              <w:t>כללי</w:t>
            </w:r>
          </w:p>
          <w:p w14:paraId="0A911D4A" w14:textId="77777777" w:rsidR="002D263F" w:rsidRPr="008C289D" w:rsidRDefault="002D263F" w:rsidP="008C289D">
            <w:pPr>
              <w:spacing w:line="276" w:lineRule="auto"/>
              <w:rPr>
                <w:rFonts w:ascii="David" w:hAnsi="David" w:cs="David"/>
                <w:sz w:val="24"/>
                <w:szCs w:val="24"/>
                <w:rtl/>
              </w:rPr>
            </w:pPr>
          </w:p>
        </w:tc>
        <w:tc>
          <w:tcPr>
            <w:tcW w:w="1172" w:type="dxa"/>
          </w:tcPr>
          <w:p w14:paraId="7C1D4412"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11</w:t>
            </w:r>
          </w:p>
          <w:p w14:paraId="09C95C7B" w14:textId="77777777" w:rsidR="002D263F" w:rsidRPr="008C289D" w:rsidRDefault="002D263F" w:rsidP="008C289D">
            <w:pPr>
              <w:spacing w:line="276" w:lineRule="auto"/>
              <w:rPr>
                <w:rFonts w:ascii="David" w:hAnsi="David" w:cs="David"/>
                <w:sz w:val="24"/>
                <w:szCs w:val="24"/>
                <w:rtl/>
              </w:rPr>
            </w:pPr>
          </w:p>
        </w:tc>
        <w:tc>
          <w:tcPr>
            <w:tcW w:w="5124" w:type="dxa"/>
          </w:tcPr>
          <w:p w14:paraId="0CED8A91" w14:textId="77777777" w:rsidR="002D263F" w:rsidRPr="008C289D" w:rsidRDefault="002D263F" w:rsidP="008C289D">
            <w:pPr>
              <w:rPr>
                <w:rFonts w:ascii="David" w:hAnsi="David" w:cs="David"/>
                <w:sz w:val="24"/>
                <w:szCs w:val="24"/>
              </w:rPr>
            </w:pPr>
            <w:r w:rsidRPr="008C289D">
              <w:rPr>
                <w:rFonts w:ascii="David" w:hAnsi="David" w:cs="David"/>
                <w:sz w:val="24"/>
                <w:szCs w:val="24"/>
                <w:rtl/>
              </w:rPr>
              <w:t>מחד סעיף זה מתייחס להצמדה של התמורה ומאידך כלל לא קיים מנגנון הצמדה של התמורה במסמכי המכרז.</w:t>
            </w:r>
            <w:r w:rsidRPr="008C289D">
              <w:rPr>
                <w:rFonts w:ascii="David" w:hAnsi="David" w:cs="David"/>
                <w:sz w:val="24"/>
                <w:szCs w:val="24"/>
                <w:rtl/>
              </w:rPr>
              <w:br/>
            </w:r>
            <w:r w:rsidRPr="008C289D">
              <w:rPr>
                <w:rFonts w:ascii="David" w:hAnsi="David" w:cs="David"/>
                <w:sz w:val="24"/>
                <w:szCs w:val="24"/>
                <w:rtl/>
              </w:rPr>
              <w:br/>
              <w:t>לאור העובדה כי מדובר בהתקשרות פוטנציאלית של עד 5 שנים (!) ולאור עליות המחירים התכופות במשק, נבקש כי ייקבע כי החל מהשנה השנייה יוצמדו המחירים לעליה במדד.</w:t>
            </w:r>
          </w:p>
          <w:p w14:paraId="0FE992C7" w14:textId="77777777" w:rsidR="002D263F" w:rsidRPr="008C289D" w:rsidRDefault="002D263F" w:rsidP="008C289D">
            <w:pPr>
              <w:spacing w:line="276" w:lineRule="auto"/>
              <w:ind w:firstLine="720"/>
              <w:rPr>
                <w:rFonts w:ascii="David" w:hAnsi="David" w:cs="David"/>
                <w:sz w:val="24"/>
                <w:szCs w:val="24"/>
                <w:rtl/>
              </w:rPr>
            </w:pPr>
          </w:p>
        </w:tc>
        <w:tc>
          <w:tcPr>
            <w:tcW w:w="5104" w:type="dxa"/>
          </w:tcPr>
          <w:p w14:paraId="0EB09551" w14:textId="77777777" w:rsidR="000C4A2F" w:rsidRPr="008C289D" w:rsidRDefault="008C289D" w:rsidP="008C289D">
            <w:pPr>
              <w:rPr>
                <w:rFonts w:ascii="David" w:hAnsi="David" w:cs="David"/>
                <w:sz w:val="24"/>
                <w:szCs w:val="24"/>
                <w:rtl/>
              </w:rPr>
            </w:pPr>
            <w:r w:rsidRPr="008C289D">
              <w:rPr>
                <w:rFonts w:ascii="David" w:hAnsi="David" w:cs="David"/>
                <w:sz w:val="24"/>
                <w:szCs w:val="24"/>
                <w:rtl/>
              </w:rPr>
              <w:t>ראו עדכון בסעיף 11.7 להסכם.</w:t>
            </w:r>
          </w:p>
        </w:tc>
      </w:tr>
      <w:tr w:rsidR="002D263F" w:rsidRPr="008C289D" w14:paraId="0055FC19" w14:textId="77777777" w:rsidTr="00AA02A9">
        <w:tc>
          <w:tcPr>
            <w:tcW w:w="1027" w:type="dxa"/>
          </w:tcPr>
          <w:p w14:paraId="35EF7B76"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20</w:t>
            </w:r>
          </w:p>
        </w:tc>
        <w:tc>
          <w:tcPr>
            <w:tcW w:w="1521" w:type="dxa"/>
          </w:tcPr>
          <w:p w14:paraId="3F602174" w14:textId="77777777" w:rsidR="002D263F" w:rsidRPr="008C289D" w:rsidRDefault="002D263F" w:rsidP="008C289D">
            <w:pPr>
              <w:rPr>
                <w:rFonts w:ascii="David" w:hAnsi="David" w:cs="David"/>
                <w:sz w:val="24"/>
                <w:szCs w:val="24"/>
              </w:rPr>
            </w:pPr>
            <w:r w:rsidRPr="008C289D">
              <w:rPr>
                <w:rFonts w:ascii="David" w:hAnsi="David" w:cs="David"/>
                <w:sz w:val="24"/>
                <w:szCs w:val="24"/>
                <w:rtl/>
              </w:rPr>
              <w:t>נספח ב'</w:t>
            </w:r>
          </w:p>
          <w:p w14:paraId="65F032D5" w14:textId="77777777" w:rsidR="002D263F" w:rsidRPr="008C289D" w:rsidRDefault="002D263F" w:rsidP="008C289D">
            <w:pPr>
              <w:spacing w:line="276" w:lineRule="auto"/>
              <w:rPr>
                <w:rFonts w:ascii="David" w:hAnsi="David" w:cs="David"/>
                <w:sz w:val="24"/>
                <w:szCs w:val="24"/>
                <w:rtl/>
              </w:rPr>
            </w:pPr>
          </w:p>
        </w:tc>
        <w:tc>
          <w:tcPr>
            <w:tcW w:w="1172" w:type="dxa"/>
          </w:tcPr>
          <w:p w14:paraId="4ADB1176"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1.3.2</w:t>
            </w:r>
          </w:p>
          <w:p w14:paraId="5139ADEA" w14:textId="77777777" w:rsidR="002D263F" w:rsidRPr="008C289D" w:rsidRDefault="002D263F" w:rsidP="008C289D">
            <w:pPr>
              <w:spacing w:line="276" w:lineRule="auto"/>
              <w:rPr>
                <w:rFonts w:ascii="David" w:hAnsi="David" w:cs="David"/>
                <w:sz w:val="24"/>
                <w:szCs w:val="24"/>
                <w:rtl/>
              </w:rPr>
            </w:pPr>
          </w:p>
        </w:tc>
        <w:tc>
          <w:tcPr>
            <w:tcW w:w="5124" w:type="dxa"/>
          </w:tcPr>
          <w:p w14:paraId="2CD1BFE1"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המציע אינו יודע מי המציעים האחרים במכרז ועל כן הוא אינו יכול להתחייב כי גורם המחזיק בו אינו מחזיק גם במציעים אחרים. נבקשכם </w:t>
            </w:r>
            <w:proofErr w:type="spellStart"/>
            <w:r w:rsidRPr="008C289D">
              <w:rPr>
                <w:rFonts w:ascii="David" w:hAnsi="David" w:cs="David"/>
                <w:sz w:val="24"/>
                <w:szCs w:val="24"/>
                <w:rtl/>
              </w:rPr>
              <w:t>איפוא</w:t>
            </w:r>
            <w:proofErr w:type="spellEnd"/>
            <w:r w:rsidRPr="008C289D">
              <w:rPr>
                <w:rFonts w:ascii="David" w:hAnsi="David" w:cs="David"/>
                <w:sz w:val="24"/>
                <w:szCs w:val="24"/>
                <w:rtl/>
              </w:rPr>
              <w:t xml:space="preserve"> למחוק דרישה זו.</w:t>
            </w:r>
          </w:p>
          <w:p w14:paraId="05BAD45D" w14:textId="77777777" w:rsidR="002D263F" w:rsidRPr="008C289D" w:rsidRDefault="002D263F" w:rsidP="008C289D">
            <w:pPr>
              <w:spacing w:line="276" w:lineRule="auto"/>
              <w:rPr>
                <w:rFonts w:ascii="David" w:hAnsi="David" w:cs="David"/>
                <w:sz w:val="24"/>
                <w:szCs w:val="24"/>
                <w:rtl/>
              </w:rPr>
            </w:pPr>
          </w:p>
        </w:tc>
        <w:tc>
          <w:tcPr>
            <w:tcW w:w="5104" w:type="dxa"/>
          </w:tcPr>
          <w:p w14:paraId="6B719B0C" w14:textId="77777777" w:rsidR="002D263F" w:rsidRPr="008C289D" w:rsidRDefault="00AE35CD" w:rsidP="008C289D">
            <w:pPr>
              <w:rPr>
                <w:rFonts w:ascii="David" w:hAnsi="David" w:cs="David"/>
                <w:sz w:val="24"/>
                <w:szCs w:val="24"/>
                <w:rtl/>
              </w:rPr>
            </w:pPr>
            <w:r w:rsidRPr="008C289D">
              <w:rPr>
                <w:rFonts w:ascii="David" w:hAnsi="David" w:cs="David"/>
                <w:sz w:val="24"/>
                <w:szCs w:val="24"/>
                <w:rtl/>
              </w:rPr>
              <w:t>לא יחול שינוי בסעיף</w:t>
            </w:r>
          </w:p>
        </w:tc>
      </w:tr>
      <w:tr w:rsidR="002D263F" w:rsidRPr="008C289D" w14:paraId="2F9E9767" w14:textId="77777777" w:rsidTr="00AA02A9">
        <w:tc>
          <w:tcPr>
            <w:tcW w:w="1027" w:type="dxa"/>
          </w:tcPr>
          <w:p w14:paraId="7DB4EB5F"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21</w:t>
            </w:r>
          </w:p>
        </w:tc>
        <w:tc>
          <w:tcPr>
            <w:tcW w:w="1521" w:type="dxa"/>
          </w:tcPr>
          <w:p w14:paraId="20B6A6BB" w14:textId="77777777" w:rsidR="002D263F" w:rsidRPr="008C289D" w:rsidRDefault="002D263F" w:rsidP="008C289D">
            <w:pPr>
              <w:rPr>
                <w:rFonts w:ascii="David" w:hAnsi="David" w:cs="David"/>
                <w:sz w:val="24"/>
                <w:szCs w:val="24"/>
              </w:rPr>
            </w:pPr>
            <w:r w:rsidRPr="008C289D">
              <w:rPr>
                <w:rFonts w:ascii="David" w:hAnsi="David" w:cs="David"/>
                <w:sz w:val="24"/>
                <w:szCs w:val="24"/>
                <w:rtl/>
              </w:rPr>
              <w:t>הסכם</w:t>
            </w:r>
          </w:p>
          <w:p w14:paraId="1A272888" w14:textId="77777777" w:rsidR="002D263F" w:rsidRPr="008C289D" w:rsidRDefault="002D263F" w:rsidP="008C289D">
            <w:pPr>
              <w:spacing w:line="276" w:lineRule="auto"/>
              <w:rPr>
                <w:rFonts w:ascii="David" w:hAnsi="David" w:cs="David"/>
                <w:sz w:val="24"/>
                <w:szCs w:val="24"/>
                <w:rtl/>
              </w:rPr>
            </w:pPr>
          </w:p>
        </w:tc>
        <w:tc>
          <w:tcPr>
            <w:tcW w:w="1172" w:type="dxa"/>
          </w:tcPr>
          <w:p w14:paraId="6B4A9FA7"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3.5</w:t>
            </w:r>
          </w:p>
          <w:p w14:paraId="28DBB6FD" w14:textId="77777777" w:rsidR="002D263F" w:rsidRPr="008C289D" w:rsidRDefault="002D263F" w:rsidP="008C289D">
            <w:pPr>
              <w:spacing w:line="276" w:lineRule="auto"/>
              <w:rPr>
                <w:rFonts w:ascii="David" w:hAnsi="David" w:cs="David"/>
                <w:sz w:val="24"/>
                <w:szCs w:val="24"/>
                <w:rtl/>
              </w:rPr>
            </w:pPr>
          </w:p>
        </w:tc>
        <w:tc>
          <w:tcPr>
            <w:tcW w:w="5124" w:type="dxa"/>
          </w:tcPr>
          <w:p w14:paraId="1007E25A" w14:textId="77777777" w:rsidR="002D263F" w:rsidRPr="008C289D" w:rsidRDefault="002D263F" w:rsidP="008C289D">
            <w:pPr>
              <w:tabs>
                <w:tab w:val="left" w:pos="1786"/>
              </w:tabs>
              <w:spacing w:line="276" w:lineRule="auto"/>
              <w:rPr>
                <w:rFonts w:ascii="David" w:hAnsi="David" w:cs="David"/>
                <w:sz w:val="24"/>
                <w:szCs w:val="24"/>
                <w:rtl/>
              </w:rPr>
            </w:pPr>
            <w:r w:rsidRPr="008C289D">
              <w:rPr>
                <w:rFonts w:ascii="David" w:hAnsi="David" w:cs="David"/>
                <w:sz w:val="24"/>
                <w:szCs w:val="24"/>
                <w:rtl/>
              </w:rPr>
              <w:tab/>
            </w:r>
          </w:p>
          <w:p w14:paraId="19835364" w14:textId="77777777" w:rsidR="002D263F" w:rsidRPr="008C289D" w:rsidRDefault="002D263F" w:rsidP="008C289D">
            <w:pPr>
              <w:rPr>
                <w:rFonts w:ascii="David" w:hAnsi="David" w:cs="David"/>
                <w:sz w:val="24"/>
                <w:szCs w:val="24"/>
              </w:rPr>
            </w:pPr>
            <w:r w:rsidRPr="008C289D">
              <w:rPr>
                <w:rFonts w:ascii="David" w:hAnsi="David" w:cs="David"/>
                <w:sz w:val="24"/>
                <w:szCs w:val="24"/>
                <w:rtl/>
              </w:rPr>
              <w:t>לאור ההשלכות של קביעה כי הסכם הופר בהפרה יסודית, נבקש כי גם במקרה של הפרה יסודית תימסר הודעה בכתב למציע ויתאפשר לו לתקן את ההפרה תוך 3 ימי עסקים ממסירת ההודעה.</w:t>
            </w:r>
          </w:p>
          <w:p w14:paraId="5E22DBBF" w14:textId="77777777" w:rsidR="002D263F" w:rsidRPr="008C289D" w:rsidRDefault="002D263F" w:rsidP="008C289D">
            <w:pPr>
              <w:tabs>
                <w:tab w:val="left" w:pos="1786"/>
              </w:tabs>
              <w:spacing w:line="276" w:lineRule="auto"/>
              <w:rPr>
                <w:rFonts w:ascii="David" w:hAnsi="David" w:cs="David"/>
                <w:sz w:val="24"/>
                <w:szCs w:val="24"/>
                <w:rtl/>
              </w:rPr>
            </w:pPr>
          </w:p>
        </w:tc>
        <w:tc>
          <w:tcPr>
            <w:tcW w:w="5104" w:type="dxa"/>
          </w:tcPr>
          <w:p w14:paraId="7A5525F8" w14:textId="77777777" w:rsidR="002D263F" w:rsidRPr="008C289D" w:rsidRDefault="00AE35CD" w:rsidP="008C289D">
            <w:pPr>
              <w:tabs>
                <w:tab w:val="left" w:pos="1786"/>
              </w:tabs>
              <w:spacing w:line="276" w:lineRule="auto"/>
              <w:rPr>
                <w:rFonts w:ascii="David" w:hAnsi="David" w:cs="David"/>
                <w:sz w:val="24"/>
                <w:szCs w:val="24"/>
                <w:rtl/>
              </w:rPr>
            </w:pPr>
            <w:r w:rsidRPr="008C289D">
              <w:rPr>
                <w:rFonts w:ascii="David" w:hAnsi="David" w:cs="David"/>
                <w:sz w:val="24"/>
                <w:szCs w:val="24"/>
                <w:rtl/>
              </w:rPr>
              <w:t xml:space="preserve">לא יחול שינוי בהסכם. יובהר כי המשרד ינהג בהתאם לכללי מינהל תקין. </w:t>
            </w:r>
          </w:p>
        </w:tc>
      </w:tr>
      <w:tr w:rsidR="002D263F" w:rsidRPr="008C289D" w14:paraId="32A144BB" w14:textId="77777777" w:rsidTr="00AA02A9">
        <w:tc>
          <w:tcPr>
            <w:tcW w:w="1027" w:type="dxa"/>
          </w:tcPr>
          <w:p w14:paraId="72230B14"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22</w:t>
            </w:r>
          </w:p>
        </w:tc>
        <w:tc>
          <w:tcPr>
            <w:tcW w:w="1521" w:type="dxa"/>
          </w:tcPr>
          <w:p w14:paraId="456CF51A" w14:textId="77777777" w:rsidR="002D263F" w:rsidRPr="008C289D" w:rsidRDefault="002D263F" w:rsidP="008C289D">
            <w:pPr>
              <w:rPr>
                <w:rFonts w:ascii="David" w:hAnsi="David" w:cs="David"/>
                <w:sz w:val="24"/>
                <w:szCs w:val="24"/>
              </w:rPr>
            </w:pPr>
            <w:r w:rsidRPr="008C289D">
              <w:rPr>
                <w:rFonts w:ascii="David" w:hAnsi="David" w:cs="David"/>
                <w:sz w:val="24"/>
                <w:szCs w:val="24"/>
                <w:rtl/>
              </w:rPr>
              <w:t>הסכם</w:t>
            </w:r>
          </w:p>
          <w:p w14:paraId="0003C396" w14:textId="77777777" w:rsidR="002D263F" w:rsidRPr="008C289D" w:rsidRDefault="002D263F" w:rsidP="008C289D">
            <w:pPr>
              <w:spacing w:line="276" w:lineRule="auto"/>
              <w:rPr>
                <w:rFonts w:ascii="David" w:hAnsi="David" w:cs="David"/>
                <w:sz w:val="24"/>
                <w:szCs w:val="24"/>
                <w:rtl/>
              </w:rPr>
            </w:pPr>
          </w:p>
        </w:tc>
        <w:tc>
          <w:tcPr>
            <w:tcW w:w="1172" w:type="dxa"/>
          </w:tcPr>
          <w:p w14:paraId="2B72FC81"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3.11</w:t>
            </w:r>
          </w:p>
          <w:p w14:paraId="754D9E61" w14:textId="77777777" w:rsidR="002D263F" w:rsidRPr="008C289D" w:rsidRDefault="002D263F" w:rsidP="008C289D">
            <w:pPr>
              <w:spacing w:line="276" w:lineRule="auto"/>
              <w:rPr>
                <w:rFonts w:ascii="David" w:hAnsi="David" w:cs="David"/>
                <w:sz w:val="24"/>
                <w:szCs w:val="24"/>
                <w:rtl/>
              </w:rPr>
            </w:pPr>
          </w:p>
        </w:tc>
        <w:tc>
          <w:tcPr>
            <w:tcW w:w="5124" w:type="dxa"/>
          </w:tcPr>
          <w:p w14:paraId="3DC1DBC6" w14:textId="77777777" w:rsidR="002D263F" w:rsidRPr="008C289D" w:rsidRDefault="002D263F" w:rsidP="008C289D">
            <w:pPr>
              <w:rPr>
                <w:rFonts w:ascii="David" w:hAnsi="David" w:cs="David"/>
                <w:sz w:val="24"/>
                <w:szCs w:val="24"/>
              </w:rPr>
            </w:pPr>
            <w:r w:rsidRPr="008C289D">
              <w:rPr>
                <w:rFonts w:ascii="David" w:hAnsi="David" w:cs="David"/>
                <w:sz w:val="24"/>
                <w:szCs w:val="24"/>
                <w:rtl/>
              </w:rPr>
              <w:t>קיימת סתירה בין הוראות סעיף זה (הגדלה של עד 50%) לבין הוראות סעיף 4.7 לחלק הכללי (הגדלה של עד 100%) בעמוד 8 – נבקשכם כמובן לאחד בין הדרישות על מנת שהמציע יוכל להיערך כראוי ולהתאים את הוראות ההסכם להוראות החלק הכללי ולהעמיד את שיעור ההגדלה על 100%.</w:t>
            </w:r>
          </w:p>
          <w:p w14:paraId="511905C8" w14:textId="77777777" w:rsidR="002D263F" w:rsidRPr="008C289D" w:rsidRDefault="002D263F" w:rsidP="008C289D">
            <w:pPr>
              <w:spacing w:line="276" w:lineRule="auto"/>
              <w:ind w:firstLine="720"/>
              <w:rPr>
                <w:rFonts w:ascii="David" w:hAnsi="David" w:cs="David"/>
                <w:sz w:val="24"/>
                <w:szCs w:val="24"/>
                <w:rtl/>
              </w:rPr>
            </w:pPr>
          </w:p>
        </w:tc>
        <w:tc>
          <w:tcPr>
            <w:tcW w:w="5104" w:type="dxa"/>
          </w:tcPr>
          <w:p w14:paraId="47FFB51A" w14:textId="77777777" w:rsidR="00C33E8C" w:rsidRPr="008C289D" w:rsidRDefault="00AE35CD" w:rsidP="008C289D">
            <w:pPr>
              <w:rPr>
                <w:rFonts w:ascii="David" w:hAnsi="David" w:cs="David"/>
                <w:sz w:val="24"/>
                <w:szCs w:val="24"/>
                <w:rtl/>
              </w:rPr>
            </w:pPr>
            <w:r w:rsidRPr="008C289D">
              <w:rPr>
                <w:rFonts w:ascii="David" w:hAnsi="David" w:cs="David"/>
                <w:sz w:val="24"/>
                <w:szCs w:val="24"/>
                <w:rtl/>
              </w:rPr>
              <w:t xml:space="preserve">אכן נפלה טעות, סעיף 3.11 יתוקן </w:t>
            </w:r>
            <w:r w:rsidR="00C33E8C" w:rsidRPr="008C289D">
              <w:rPr>
                <w:rFonts w:ascii="David" w:hAnsi="David" w:cs="David"/>
                <w:sz w:val="24"/>
                <w:szCs w:val="24"/>
                <w:rtl/>
              </w:rPr>
              <w:t>כדלקמן:</w:t>
            </w:r>
          </w:p>
          <w:p w14:paraId="37D3926B" w14:textId="77777777" w:rsidR="00C33E8C" w:rsidRPr="008C289D" w:rsidRDefault="00C33E8C" w:rsidP="008C289D">
            <w:pPr>
              <w:ind w:left="360"/>
              <w:rPr>
                <w:rFonts w:ascii="David" w:hAnsi="David" w:cs="David"/>
                <w:sz w:val="24"/>
                <w:szCs w:val="24"/>
              </w:rPr>
            </w:pPr>
            <w:r w:rsidRPr="008C289D">
              <w:rPr>
                <w:rFonts w:ascii="David" w:hAnsi="David" w:cs="David"/>
                <w:sz w:val="24"/>
                <w:szCs w:val="24"/>
                <w:rtl/>
              </w:rPr>
              <w:t xml:space="preserve">ועדת המכרזים רשאית להגדיל את השירותים המבוקשים במסגרת המכרז והסכם זה בסכום שלא יעלה על 100% מעלות ההתקשרות לאורך כל תקופת ההתקשרות כפי שהוגדרה ע"י המשרד, בהתאם להוראות הדין ובכפוף לשיקול דעתו ושיקולים תקציביים. נותן השירותים לא יוכל להעלות כל טענה או דרישה אם המשרד החליט שלא לממש הרחבה זו. </w:t>
            </w:r>
          </w:p>
          <w:p w14:paraId="4AA4E2E5" w14:textId="77777777" w:rsidR="002D263F" w:rsidRPr="008C289D" w:rsidRDefault="00AE35CD" w:rsidP="008C289D">
            <w:pPr>
              <w:rPr>
                <w:rFonts w:ascii="David" w:hAnsi="David" w:cs="David"/>
                <w:sz w:val="24"/>
                <w:szCs w:val="24"/>
                <w:rtl/>
              </w:rPr>
            </w:pPr>
            <w:r w:rsidRPr="008C289D">
              <w:rPr>
                <w:rFonts w:ascii="David" w:hAnsi="David" w:cs="David"/>
                <w:sz w:val="24"/>
                <w:szCs w:val="24"/>
                <w:rtl/>
              </w:rPr>
              <w:t xml:space="preserve"> </w:t>
            </w:r>
          </w:p>
        </w:tc>
      </w:tr>
      <w:tr w:rsidR="002D263F" w:rsidRPr="008C289D" w14:paraId="75670B8F" w14:textId="77777777" w:rsidTr="00AA02A9">
        <w:tc>
          <w:tcPr>
            <w:tcW w:w="1027" w:type="dxa"/>
          </w:tcPr>
          <w:p w14:paraId="6FD69618"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23</w:t>
            </w:r>
          </w:p>
        </w:tc>
        <w:tc>
          <w:tcPr>
            <w:tcW w:w="1521" w:type="dxa"/>
          </w:tcPr>
          <w:p w14:paraId="16490098" w14:textId="77777777" w:rsidR="002D263F" w:rsidRPr="008C289D" w:rsidRDefault="002D263F" w:rsidP="008C289D">
            <w:pPr>
              <w:rPr>
                <w:rFonts w:ascii="David" w:hAnsi="David" w:cs="David"/>
                <w:sz w:val="24"/>
                <w:szCs w:val="24"/>
              </w:rPr>
            </w:pPr>
            <w:r w:rsidRPr="008C289D">
              <w:rPr>
                <w:rFonts w:ascii="David" w:hAnsi="David" w:cs="David"/>
                <w:sz w:val="24"/>
                <w:szCs w:val="24"/>
                <w:rtl/>
              </w:rPr>
              <w:t>הסכם</w:t>
            </w:r>
          </w:p>
          <w:p w14:paraId="09A89406" w14:textId="77777777" w:rsidR="002D263F" w:rsidRPr="008C289D" w:rsidRDefault="002D263F" w:rsidP="008C289D">
            <w:pPr>
              <w:spacing w:line="276" w:lineRule="auto"/>
              <w:rPr>
                <w:rFonts w:ascii="David" w:hAnsi="David" w:cs="David"/>
                <w:sz w:val="24"/>
                <w:szCs w:val="24"/>
                <w:rtl/>
              </w:rPr>
            </w:pPr>
          </w:p>
        </w:tc>
        <w:tc>
          <w:tcPr>
            <w:tcW w:w="1172" w:type="dxa"/>
          </w:tcPr>
          <w:p w14:paraId="234364A0" w14:textId="77777777" w:rsidR="002D263F" w:rsidRPr="008C289D" w:rsidRDefault="002D263F" w:rsidP="008C289D">
            <w:pPr>
              <w:bidi w:val="0"/>
              <w:rPr>
                <w:rFonts w:ascii="David" w:hAnsi="David" w:cs="David"/>
                <w:sz w:val="24"/>
                <w:szCs w:val="24"/>
              </w:rPr>
            </w:pPr>
            <w:r w:rsidRPr="008C289D">
              <w:rPr>
                <w:rFonts w:ascii="David" w:hAnsi="David" w:cs="David"/>
                <w:sz w:val="24"/>
                <w:szCs w:val="24"/>
              </w:rPr>
              <w:t>4.6</w:t>
            </w:r>
          </w:p>
          <w:p w14:paraId="6B781BAC" w14:textId="77777777" w:rsidR="002D263F" w:rsidRPr="008C289D" w:rsidRDefault="002D263F" w:rsidP="008C289D">
            <w:pPr>
              <w:spacing w:line="276" w:lineRule="auto"/>
              <w:rPr>
                <w:rFonts w:ascii="David" w:hAnsi="David" w:cs="David"/>
                <w:sz w:val="24"/>
                <w:szCs w:val="24"/>
                <w:rtl/>
              </w:rPr>
            </w:pPr>
          </w:p>
        </w:tc>
        <w:tc>
          <w:tcPr>
            <w:tcW w:w="5124" w:type="dxa"/>
          </w:tcPr>
          <w:p w14:paraId="79CA959C"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לא ברור מהו שינוי "משמעותי" – המציע נדרש לספק שירותי תרגום ותמלול באופן המפורט במסמכי המכרז. נבקשכם </w:t>
            </w:r>
            <w:proofErr w:type="spellStart"/>
            <w:r w:rsidRPr="008C289D">
              <w:rPr>
                <w:rFonts w:ascii="David" w:hAnsi="David" w:cs="David"/>
                <w:sz w:val="24"/>
                <w:szCs w:val="24"/>
                <w:rtl/>
              </w:rPr>
              <w:t>איפוא</w:t>
            </w:r>
            <w:proofErr w:type="spellEnd"/>
            <w:r w:rsidRPr="008C289D">
              <w:rPr>
                <w:rFonts w:ascii="David" w:hAnsi="David" w:cs="David"/>
                <w:sz w:val="24"/>
                <w:szCs w:val="24"/>
                <w:rtl/>
              </w:rPr>
              <w:t xml:space="preserve"> לקבוע כי כל שינוי העלול לחייב היערכות ותשומות אחרות של המציע יובא לידיעתו מראש ויחייב את הסכמתו כמובן.</w:t>
            </w:r>
          </w:p>
          <w:p w14:paraId="6BDA72E3" w14:textId="77777777" w:rsidR="002D263F" w:rsidRPr="008C289D" w:rsidRDefault="002D263F" w:rsidP="008C289D">
            <w:pPr>
              <w:spacing w:line="276" w:lineRule="auto"/>
              <w:rPr>
                <w:rFonts w:ascii="David" w:hAnsi="David" w:cs="David"/>
                <w:sz w:val="24"/>
                <w:szCs w:val="24"/>
                <w:rtl/>
              </w:rPr>
            </w:pPr>
          </w:p>
        </w:tc>
        <w:tc>
          <w:tcPr>
            <w:tcW w:w="5104" w:type="dxa"/>
          </w:tcPr>
          <w:p w14:paraId="367659FD" w14:textId="77777777" w:rsidR="002D263F" w:rsidRPr="008C289D" w:rsidRDefault="007C1A2B" w:rsidP="008C289D">
            <w:pPr>
              <w:rPr>
                <w:rFonts w:ascii="David" w:hAnsi="David" w:cs="David"/>
                <w:sz w:val="24"/>
                <w:szCs w:val="24"/>
                <w:rtl/>
              </w:rPr>
            </w:pPr>
            <w:r w:rsidRPr="008C289D">
              <w:rPr>
                <w:rFonts w:ascii="David" w:hAnsi="David" w:cs="David"/>
                <w:sz w:val="24"/>
                <w:szCs w:val="24"/>
                <w:rtl/>
              </w:rPr>
              <w:t xml:space="preserve">לא יחול שינוי בסעיף. יובהר כי שינוי שאינו משמעותי הוא שינוי שלא משנה את האופי או העלות של השירותים. למשל, בקשה לתרגום בשפה נוספת שאינה כלולה בשפות </w:t>
            </w:r>
            <w:r w:rsidR="00EA3B96" w:rsidRPr="008C289D">
              <w:rPr>
                <w:rFonts w:ascii="David" w:hAnsi="David" w:cs="David"/>
                <w:sz w:val="24"/>
                <w:szCs w:val="24"/>
                <w:rtl/>
              </w:rPr>
              <w:t>שהתבקשו</w:t>
            </w:r>
            <w:r w:rsidRPr="008C289D">
              <w:rPr>
                <w:rFonts w:ascii="David" w:hAnsi="David" w:cs="David"/>
                <w:sz w:val="24"/>
                <w:szCs w:val="24"/>
                <w:rtl/>
              </w:rPr>
              <w:t xml:space="preserve"> במכ</w:t>
            </w:r>
            <w:r w:rsidR="00EA3B96" w:rsidRPr="008C289D">
              <w:rPr>
                <w:rFonts w:ascii="David" w:hAnsi="David" w:cs="David"/>
                <w:sz w:val="24"/>
                <w:szCs w:val="24"/>
                <w:rtl/>
              </w:rPr>
              <w:t>רז.</w:t>
            </w:r>
          </w:p>
        </w:tc>
      </w:tr>
      <w:tr w:rsidR="002D263F" w:rsidRPr="008C289D" w14:paraId="0FD74C1B" w14:textId="77777777" w:rsidTr="00AA02A9">
        <w:tc>
          <w:tcPr>
            <w:tcW w:w="1027" w:type="dxa"/>
          </w:tcPr>
          <w:p w14:paraId="0D336630"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24</w:t>
            </w:r>
          </w:p>
        </w:tc>
        <w:tc>
          <w:tcPr>
            <w:tcW w:w="1521" w:type="dxa"/>
          </w:tcPr>
          <w:p w14:paraId="07E3EF05" w14:textId="77777777" w:rsidR="002D263F" w:rsidRPr="008C289D" w:rsidRDefault="002D263F" w:rsidP="008C289D">
            <w:pPr>
              <w:rPr>
                <w:rFonts w:ascii="David" w:hAnsi="David" w:cs="David"/>
                <w:sz w:val="24"/>
                <w:szCs w:val="24"/>
              </w:rPr>
            </w:pPr>
            <w:r w:rsidRPr="008C289D">
              <w:rPr>
                <w:rFonts w:ascii="David" w:hAnsi="David" w:cs="David"/>
                <w:sz w:val="24"/>
                <w:szCs w:val="24"/>
                <w:rtl/>
              </w:rPr>
              <w:t>הסכם</w:t>
            </w:r>
          </w:p>
          <w:p w14:paraId="4E555367" w14:textId="77777777" w:rsidR="002D263F" w:rsidRPr="008C289D" w:rsidRDefault="002D263F" w:rsidP="008C289D">
            <w:pPr>
              <w:spacing w:line="276" w:lineRule="auto"/>
              <w:rPr>
                <w:rFonts w:ascii="David" w:hAnsi="David" w:cs="David"/>
                <w:sz w:val="24"/>
                <w:szCs w:val="24"/>
                <w:rtl/>
              </w:rPr>
            </w:pPr>
          </w:p>
        </w:tc>
        <w:tc>
          <w:tcPr>
            <w:tcW w:w="1172" w:type="dxa"/>
          </w:tcPr>
          <w:p w14:paraId="3A6D8649"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13</w:t>
            </w:r>
          </w:p>
        </w:tc>
        <w:tc>
          <w:tcPr>
            <w:tcW w:w="5124" w:type="dxa"/>
          </w:tcPr>
          <w:p w14:paraId="16C57FA1" w14:textId="77777777" w:rsidR="002D263F" w:rsidRPr="008C289D" w:rsidRDefault="002D263F" w:rsidP="008C289D">
            <w:pPr>
              <w:tabs>
                <w:tab w:val="left" w:pos="2026"/>
              </w:tabs>
              <w:spacing w:line="276" w:lineRule="auto"/>
              <w:rPr>
                <w:rFonts w:ascii="David" w:hAnsi="David" w:cs="David"/>
                <w:sz w:val="24"/>
                <w:szCs w:val="24"/>
                <w:rtl/>
              </w:rPr>
            </w:pPr>
            <w:r w:rsidRPr="008C289D">
              <w:rPr>
                <w:rFonts w:ascii="David" w:hAnsi="David" w:cs="David"/>
                <w:sz w:val="24"/>
                <w:szCs w:val="24"/>
                <w:rtl/>
              </w:rPr>
              <w:tab/>
            </w:r>
          </w:p>
          <w:p w14:paraId="31BE068D" w14:textId="77777777" w:rsidR="002D263F" w:rsidRPr="008C289D" w:rsidRDefault="002D263F" w:rsidP="008C289D">
            <w:pPr>
              <w:rPr>
                <w:rFonts w:ascii="David" w:hAnsi="David" w:cs="David"/>
                <w:sz w:val="24"/>
                <w:szCs w:val="24"/>
              </w:rPr>
            </w:pPr>
            <w:r w:rsidRPr="008C289D">
              <w:rPr>
                <w:rFonts w:ascii="David" w:hAnsi="David" w:cs="David"/>
                <w:sz w:val="24"/>
                <w:szCs w:val="24"/>
                <w:rtl/>
              </w:rPr>
              <w:t>נבקש שיובהר כי סך הפיצוי המוסכם שניתן יהיה להשית על המציע ברמה הרבעונית לא יעלה על  10% מגובה התמורה הרבעונית שהרי למשרד עומדים סעדים אחרים על פי מסמכי המכרז והדין.</w:t>
            </w:r>
          </w:p>
          <w:p w14:paraId="620E1880" w14:textId="77777777" w:rsidR="002D263F" w:rsidRPr="008C289D" w:rsidRDefault="002D263F" w:rsidP="008C289D">
            <w:pPr>
              <w:tabs>
                <w:tab w:val="left" w:pos="2026"/>
              </w:tabs>
              <w:spacing w:line="276" w:lineRule="auto"/>
              <w:rPr>
                <w:rFonts w:ascii="David" w:hAnsi="David" w:cs="David"/>
                <w:sz w:val="24"/>
                <w:szCs w:val="24"/>
                <w:rtl/>
              </w:rPr>
            </w:pPr>
          </w:p>
        </w:tc>
        <w:tc>
          <w:tcPr>
            <w:tcW w:w="5104" w:type="dxa"/>
          </w:tcPr>
          <w:p w14:paraId="51CED911" w14:textId="77777777" w:rsidR="002D263F" w:rsidRPr="008C289D" w:rsidRDefault="00EA3B96" w:rsidP="008C289D">
            <w:pPr>
              <w:tabs>
                <w:tab w:val="left" w:pos="2026"/>
              </w:tabs>
              <w:spacing w:line="276" w:lineRule="auto"/>
              <w:rPr>
                <w:rFonts w:ascii="David" w:hAnsi="David" w:cs="David"/>
                <w:sz w:val="24"/>
                <w:szCs w:val="24"/>
                <w:rtl/>
              </w:rPr>
            </w:pPr>
            <w:r w:rsidRPr="008C289D">
              <w:rPr>
                <w:rFonts w:ascii="David" w:hAnsi="David" w:cs="David"/>
                <w:sz w:val="24"/>
                <w:szCs w:val="24"/>
                <w:rtl/>
              </w:rPr>
              <w:t>לא יחול שינוי בסעיף.</w:t>
            </w:r>
          </w:p>
          <w:p w14:paraId="076A309B" w14:textId="77777777" w:rsidR="00F057BE" w:rsidRPr="008C289D" w:rsidRDefault="00F057BE" w:rsidP="008C289D">
            <w:pPr>
              <w:tabs>
                <w:tab w:val="left" w:pos="2026"/>
              </w:tabs>
              <w:spacing w:line="276" w:lineRule="auto"/>
              <w:rPr>
                <w:rFonts w:ascii="David" w:hAnsi="David" w:cs="David"/>
                <w:sz w:val="24"/>
                <w:szCs w:val="24"/>
                <w:rtl/>
              </w:rPr>
            </w:pPr>
          </w:p>
        </w:tc>
      </w:tr>
      <w:tr w:rsidR="002D263F" w:rsidRPr="008C289D" w14:paraId="0C5FADCD" w14:textId="77777777" w:rsidTr="00AA02A9">
        <w:tc>
          <w:tcPr>
            <w:tcW w:w="1027" w:type="dxa"/>
          </w:tcPr>
          <w:p w14:paraId="518F5836"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25</w:t>
            </w:r>
          </w:p>
        </w:tc>
        <w:tc>
          <w:tcPr>
            <w:tcW w:w="1521" w:type="dxa"/>
          </w:tcPr>
          <w:p w14:paraId="0337F67F" w14:textId="77777777" w:rsidR="002D263F" w:rsidRPr="008C289D" w:rsidRDefault="002D263F" w:rsidP="008C289D">
            <w:pPr>
              <w:rPr>
                <w:rFonts w:ascii="David" w:hAnsi="David" w:cs="David"/>
                <w:sz w:val="24"/>
                <w:szCs w:val="24"/>
              </w:rPr>
            </w:pPr>
            <w:r w:rsidRPr="008C289D">
              <w:rPr>
                <w:rFonts w:ascii="David" w:hAnsi="David" w:cs="David"/>
                <w:sz w:val="24"/>
                <w:szCs w:val="24"/>
                <w:rtl/>
              </w:rPr>
              <w:t>הסכם</w:t>
            </w:r>
          </w:p>
          <w:p w14:paraId="14F828AD" w14:textId="77777777" w:rsidR="002D263F" w:rsidRPr="008C289D" w:rsidRDefault="002D263F" w:rsidP="008C289D">
            <w:pPr>
              <w:spacing w:line="276" w:lineRule="auto"/>
              <w:rPr>
                <w:rFonts w:ascii="David" w:hAnsi="David" w:cs="David"/>
                <w:sz w:val="24"/>
                <w:szCs w:val="24"/>
                <w:rtl/>
              </w:rPr>
            </w:pPr>
          </w:p>
        </w:tc>
        <w:tc>
          <w:tcPr>
            <w:tcW w:w="1172" w:type="dxa"/>
          </w:tcPr>
          <w:p w14:paraId="0F3D33B8"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14</w:t>
            </w:r>
          </w:p>
        </w:tc>
        <w:tc>
          <w:tcPr>
            <w:tcW w:w="5124" w:type="dxa"/>
          </w:tcPr>
          <w:p w14:paraId="39F5CD2C" w14:textId="77777777" w:rsidR="002D263F" w:rsidRPr="008C289D" w:rsidRDefault="002D263F" w:rsidP="008C289D">
            <w:pPr>
              <w:rPr>
                <w:rFonts w:ascii="David" w:hAnsi="David" w:cs="David"/>
                <w:sz w:val="24"/>
                <w:szCs w:val="24"/>
              </w:rPr>
            </w:pPr>
            <w:r w:rsidRPr="008C289D">
              <w:rPr>
                <w:rFonts w:ascii="David" w:hAnsi="David" w:cs="David"/>
                <w:sz w:val="24"/>
                <w:szCs w:val="24"/>
                <w:rtl/>
              </w:rPr>
              <w:t>נבקש כי קיזוז מהתמורה ייעשה רק לאחר מסירת הודעת קיזוז בכתב בת 10 ימים לפחות בו יפורטו העילות לקיזוז המבוקש על מנת שהמציע יוכל להתייחס לדרישה.</w:t>
            </w:r>
          </w:p>
          <w:p w14:paraId="25CCD4B9" w14:textId="77777777" w:rsidR="002D263F" w:rsidRPr="008C289D" w:rsidRDefault="002D263F" w:rsidP="008C289D">
            <w:pPr>
              <w:spacing w:line="276" w:lineRule="auto"/>
              <w:ind w:firstLine="720"/>
              <w:rPr>
                <w:rFonts w:ascii="David" w:hAnsi="David" w:cs="David"/>
                <w:sz w:val="24"/>
                <w:szCs w:val="24"/>
                <w:rtl/>
              </w:rPr>
            </w:pPr>
          </w:p>
        </w:tc>
        <w:tc>
          <w:tcPr>
            <w:tcW w:w="5104" w:type="dxa"/>
          </w:tcPr>
          <w:p w14:paraId="3E09787A" w14:textId="77777777" w:rsidR="002D263F" w:rsidRPr="008C289D" w:rsidRDefault="00EA3B96" w:rsidP="008C289D">
            <w:pPr>
              <w:rPr>
                <w:rFonts w:ascii="David" w:hAnsi="David" w:cs="David"/>
                <w:sz w:val="24"/>
                <w:szCs w:val="24"/>
                <w:rtl/>
              </w:rPr>
            </w:pPr>
            <w:r w:rsidRPr="008C289D">
              <w:rPr>
                <w:rFonts w:ascii="David" w:hAnsi="David" w:cs="David"/>
                <w:sz w:val="24"/>
                <w:szCs w:val="24"/>
                <w:rtl/>
              </w:rPr>
              <w:t xml:space="preserve">לא יחול שינוי בסעיף. יובהר כי המשרד ינהג בהתאם לכללי מינהל תקין. </w:t>
            </w:r>
          </w:p>
        </w:tc>
      </w:tr>
      <w:tr w:rsidR="002D263F" w:rsidRPr="008C289D" w14:paraId="76B25391" w14:textId="77777777" w:rsidTr="00AA02A9">
        <w:tc>
          <w:tcPr>
            <w:tcW w:w="1027" w:type="dxa"/>
          </w:tcPr>
          <w:p w14:paraId="4D9B3DE8"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26</w:t>
            </w:r>
          </w:p>
        </w:tc>
        <w:tc>
          <w:tcPr>
            <w:tcW w:w="1521" w:type="dxa"/>
          </w:tcPr>
          <w:p w14:paraId="57A2BC1B"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הסכם</w:t>
            </w:r>
          </w:p>
        </w:tc>
        <w:tc>
          <w:tcPr>
            <w:tcW w:w="1172" w:type="dxa"/>
          </w:tcPr>
          <w:p w14:paraId="191734F2"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15</w:t>
            </w:r>
          </w:p>
        </w:tc>
        <w:tc>
          <w:tcPr>
            <w:tcW w:w="5124" w:type="dxa"/>
          </w:tcPr>
          <w:p w14:paraId="2A56F94A" w14:textId="77777777" w:rsidR="002D263F" w:rsidRPr="008C289D" w:rsidRDefault="002D263F" w:rsidP="008C289D">
            <w:pPr>
              <w:rPr>
                <w:rFonts w:ascii="David" w:hAnsi="David" w:cs="David"/>
                <w:sz w:val="24"/>
                <w:szCs w:val="24"/>
              </w:rPr>
            </w:pPr>
            <w:r w:rsidRPr="008C289D">
              <w:rPr>
                <w:rFonts w:ascii="David" w:hAnsi="David" w:cs="David"/>
                <w:sz w:val="24"/>
                <w:szCs w:val="24"/>
                <w:rtl/>
              </w:rPr>
              <w:t>מהותו של מכרז זה הינו אספקת שירותים אותם כמובן המשרד יכול לקבל או לדחות. לאור האמור לעיל נבקש להגביל את אחריות המציע כמקובל במכרזים כאלה, לנזקי גוף ורכוש בלבד ובכל הקשור לנזקים אחרים, אך ורק לנזקים שנגרמו כתוצאה ישירה ובלעדית מאותם שירותים (ולא לנזקים עקיפים) והכל עד לגובה התמורה ששולמה בפועל למציע עבור תוצר השירות הספציפי שגרם לנזק.</w:t>
            </w:r>
          </w:p>
          <w:p w14:paraId="65A64966" w14:textId="77777777" w:rsidR="002D263F" w:rsidRPr="008C289D" w:rsidRDefault="002D263F" w:rsidP="008C289D">
            <w:pPr>
              <w:spacing w:line="276" w:lineRule="auto"/>
              <w:rPr>
                <w:rFonts w:ascii="David" w:hAnsi="David" w:cs="David"/>
                <w:sz w:val="24"/>
                <w:szCs w:val="24"/>
                <w:rtl/>
              </w:rPr>
            </w:pPr>
          </w:p>
        </w:tc>
        <w:tc>
          <w:tcPr>
            <w:tcW w:w="5104" w:type="dxa"/>
          </w:tcPr>
          <w:p w14:paraId="375AACC4" w14:textId="77777777" w:rsidR="002D263F" w:rsidRPr="008C289D" w:rsidRDefault="00EA3B96" w:rsidP="008C289D">
            <w:pPr>
              <w:rPr>
                <w:rFonts w:ascii="David" w:hAnsi="David" w:cs="David"/>
                <w:sz w:val="24"/>
                <w:szCs w:val="24"/>
                <w:rtl/>
              </w:rPr>
            </w:pPr>
            <w:r w:rsidRPr="008C289D">
              <w:rPr>
                <w:rFonts w:ascii="David" w:hAnsi="David" w:cs="David"/>
                <w:sz w:val="24"/>
                <w:szCs w:val="24"/>
                <w:rtl/>
              </w:rPr>
              <w:t>לא יחול שינוי בסעיף.</w:t>
            </w:r>
          </w:p>
          <w:p w14:paraId="2CA2A575" w14:textId="77777777" w:rsidR="00636A69" w:rsidRPr="008C289D" w:rsidRDefault="00636A69" w:rsidP="008C289D">
            <w:pPr>
              <w:rPr>
                <w:rFonts w:ascii="David" w:hAnsi="David" w:cs="David"/>
                <w:sz w:val="24"/>
                <w:szCs w:val="24"/>
                <w:rtl/>
              </w:rPr>
            </w:pPr>
          </w:p>
        </w:tc>
      </w:tr>
      <w:tr w:rsidR="002D263F" w:rsidRPr="008C289D" w14:paraId="0BDE754E" w14:textId="77777777" w:rsidTr="00AA02A9">
        <w:tc>
          <w:tcPr>
            <w:tcW w:w="1027" w:type="dxa"/>
          </w:tcPr>
          <w:p w14:paraId="323CC841"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27</w:t>
            </w:r>
          </w:p>
        </w:tc>
        <w:tc>
          <w:tcPr>
            <w:tcW w:w="1521" w:type="dxa"/>
          </w:tcPr>
          <w:p w14:paraId="60DB32B6"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הסכם</w:t>
            </w:r>
          </w:p>
        </w:tc>
        <w:tc>
          <w:tcPr>
            <w:tcW w:w="1172" w:type="dxa"/>
          </w:tcPr>
          <w:p w14:paraId="54356CCC" w14:textId="77777777" w:rsidR="002D263F" w:rsidRPr="008C289D" w:rsidRDefault="002D263F" w:rsidP="008C289D">
            <w:pPr>
              <w:spacing w:line="276" w:lineRule="auto"/>
              <w:rPr>
                <w:rFonts w:ascii="David" w:hAnsi="David" w:cs="David"/>
                <w:sz w:val="24"/>
                <w:szCs w:val="24"/>
                <w:rtl/>
              </w:rPr>
            </w:pPr>
            <w:r w:rsidRPr="008C289D">
              <w:rPr>
                <w:rFonts w:ascii="David" w:hAnsi="David" w:cs="David"/>
                <w:sz w:val="24"/>
                <w:szCs w:val="24"/>
                <w:rtl/>
              </w:rPr>
              <w:t>17</w:t>
            </w:r>
          </w:p>
        </w:tc>
        <w:tc>
          <w:tcPr>
            <w:tcW w:w="5124" w:type="dxa"/>
          </w:tcPr>
          <w:p w14:paraId="209BB18B" w14:textId="77777777" w:rsidR="002D263F" w:rsidRPr="008C289D" w:rsidRDefault="002D263F" w:rsidP="008C289D">
            <w:pPr>
              <w:rPr>
                <w:rFonts w:ascii="David" w:hAnsi="David" w:cs="David"/>
                <w:sz w:val="24"/>
                <w:szCs w:val="24"/>
              </w:rPr>
            </w:pPr>
            <w:r w:rsidRPr="008C289D">
              <w:rPr>
                <w:rFonts w:ascii="David" w:hAnsi="David" w:cs="David"/>
                <w:sz w:val="24"/>
                <w:szCs w:val="24"/>
                <w:rtl/>
              </w:rPr>
              <w:t xml:space="preserve">מבוקש כי לאחר המילים "משרד העבודה" ייכתב "בכפוף </w:t>
            </w:r>
            <w:proofErr w:type="spellStart"/>
            <w:r w:rsidRPr="008C289D">
              <w:rPr>
                <w:rFonts w:ascii="David" w:hAnsi="David" w:cs="David"/>
                <w:sz w:val="24"/>
                <w:szCs w:val="24"/>
                <w:rtl/>
              </w:rPr>
              <w:t>להרחבי</w:t>
            </w:r>
            <w:proofErr w:type="spellEnd"/>
            <w:r w:rsidRPr="008C289D">
              <w:rPr>
                <w:rFonts w:ascii="David" w:hAnsi="David" w:cs="David"/>
                <w:sz w:val="24"/>
                <w:szCs w:val="24"/>
                <w:rtl/>
              </w:rPr>
              <w:t xml:space="preserve"> השיפוי שלהלן". </w:t>
            </w:r>
            <w:r w:rsidRPr="008C289D">
              <w:rPr>
                <w:rFonts w:ascii="David" w:hAnsi="David" w:cs="David"/>
                <w:sz w:val="24"/>
                <w:szCs w:val="24"/>
                <w:rtl/>
              </w:rPr>
              <w:br/>
              <w:t>מבוקש כי משרד העבודה יבהיר איזה ביטוחים מתבקשים ואילו קודי כיסוי.</w:t>
            </w:r>
          </w:p>
          <w:p w14:paraId="0FF6D666" w14:textId="77777777" w:rsidR="002D263F" w:rsidRPr="008C289D" w:rsidRDefault="002D263F" w:rsidP="008C289D">
            <w:pPr>
              <w:spacing w:line="276" w:lineRule="auto"/>
              <w:rPr>
                <w:rFonts w:ascii="David" w:hAnsi="David" w:cs="David"/>
                <w:sz w:val="24"/>
                <w:szCs w:val="24"/>
                <w:rtl/>
              </w:rPr>
            </w:pPr>
          </w:p>
        </w:tc>
        <w:tc>
          <w:tcPr>
            <w:tcW w:w="5104" w:type="dxa"/>
          </w:tcPr>
          <w:p w14:paraId="0B8BC3AD" w14:textId="77777777" w:rsidR="00636A69" w:rsidRPr="008C289D" w:rsidRDefault="00636A69" w:rsidP="008C289D">
            <w:pPr>
              <w:rPr>
                <w:rFonts w:ascii="David" w:hAnsi="David" w:cs="David"/>
                <w:sz w:val="24"/>
                <w:szCs w:val="24"/>
                <w:rtl/>
              </w:rPr>
            </w:pPr>
            <w:r w:rsidRPr="008C289D">
              <w:rPr>
                <w:rFonts w:ascii="David" w:hAnsi="David" w:cs="David"/>
                <w:sz w:val="24"/>
                <w:szCs w:val="24"/>
                <w:rtl/>
              </w:rPr>
              <w:t xml:space="preserve">במכרז אין נספח ביטוח. על הספק לבטח את ההתקשרות כאמור בסעיף </w:t>
            </w:r>
            <w:r w:rsidR="009B4948" w:rsidRPr="008C289D">
              <w:rPr>
                <w:rFonts w:ascii="David" w:hAnsi="David" w:cs="David"/>
                <w:sz w:val="24"/>
                <w:szCs w:val="24"/>
                <w:rtl/>
              </w:rPr>
              <w:t xml:space="preserve">16 </w:t>
            </w:r>
            <w:r w:rsidRPr="008C289D">
              <w:rPr>
                <w:rFonts w:ascii="David" w:hAnsi="David" w:cs="David"/>
                <w:sz w:val="24"/>
                <w:szCs w:val="24"/>
                <w:rtl/>
              </w:rPr>
              <w:t>להסכם.</w:t>
            </w:r>
          </w:p>
        </w:tc>
      </w:tr>
      <w:tr w:rsidR="00060354" w:rsidRPr="008C289D" w14:paraId="0FC38ACA" w14:textId="77777777" w:rsidTr="00AA02A9">
        <w:tc>
          <w:tcPr>
            <w:tcW w:w="1027" w:type="dxa"/>
          </w:tcPr>
          <w:p w14:paraId="7046E050"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28</w:t>
            </w:r>
          </w:p>
        </w:tc>
        <w:tc>
          <w:tcPr>
            <w:tcW w:w="1521" w:type="dxa"/>
          </w:tcPr>
          <w:p w14:paraId="6A1858FE"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הסכם</w:t>
            </w:r>
          </w:p>
        </w:tc>
        <w:tc>
          <w:tcPr>
            <w:tcW w:w="1172" w:type="dxa"/>
          </w:tcPr>
          <w:p w14:paraId="431AF2E6"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18</w:t>
            </w:r>
          </w:p>
        </w:tc>
        <w:tc>
          <w:tcPr>
            <w:tcW w:w="5124" w:type="dxa"/>
          </w:tcPr>
          <w:p w14:paraId="7BE5273C" w14:textId="77777777" w:rsidR="00060354" w:rsidRPr="008C289D" w:rsidRDefault="00060354" w:rsidP="008C289D">
            <w:pPr>
              <w:rPr>
                <w:rFonts w:ascii="David" w:hAnsi="David" w:cs="David"/>
                <w:sz w:val="24"/>
                <w:szCs w:val="24"/>
              </w:rPr>
            </w:pPr>
            <w:r w:rsidRPr="008C289D">
              <w:rPr>
                <w:rFonts w:ascii="David" w:hAnsi="David" w:cs="David"/>
                <w:sz w:val="24"/>
                <w:szCs w:val="24"/>
                <w:rtl/>
              </w:rPr>
              <w:t>מבוקש כי לאחר המילים: "נוסף" ייכתב: "בגין מעשי ו/או מחדלי המבוטח".</w:t>
            </w:r>
            <w:r w:rsidRPr="008C289D">
              <w:rPr>
                <w:rFonts w:ascii="David" w:hAnsi="David" w:cs="David"/>
                <w:sz w:val="24"/>
                <w:szCs w:val="24"/>
                <w:rtl/>
              </w:rPr>
              <w:br/>
              <w:t>מבוקש כי הסעיף יימחק. יומצא אישור קיום ביטוחים כמקובל. הפוליסות מכילות מידע מסחרי ו/או סודי. לחילופין הפוליסות יומצאו תוך זמן סביר מדרישה מראש ותוך השחרת כל פרט סודי ו/או מסחרי.</w:t>
            </w:r>
          </w:p>
          <w:p w14:paraId="211F2627" w14:textId="77777777" w:rsidR="00060354" w:rsidRPr="008C289D" w:rsidRDefault="00060354" w:rsidP="008C289D">
            <w:pPr>
              <w:spacing w:line="276" w:lineRule="auto"/>
              <w:rPr>
                <w:rFonts w:ascii="David" w:hAnsi="David" w:cs="David"/>
                <w:sz w:val="24"/>
                <w:szCs w:val="24"/>
                <w:rtl/>
              </w:rPr>
            </w:pPr>
          </w:p>
        </w:tc>
        <w:tc>
          <w:tcPr>
            <w:tcW w:w="5104" w:type="dxa"/>
          </w:tcPr>
          <w:p w14:paraId="43077BA9" w14:textId="77777777" w:rsidR="00060354" w:rsidRPr="008C289D" w:rsidRDefault="00060354" w:rsidP="008C289D">
            <w:pPr>
              <w:rPr>
                <w:rFonts w:ascii="David" w:hAnsi="David" w:cs="David"/>
                <w:sz w:val="24"/>
                <w:szCs w:val="24"/>
                <w:rtl/>
              </w:rPr>
            </w:pPr>
          </w:p>
          <w:p w14:paraId="111FE5E7" w14:textId="77777777" w:rsidR="00636A69" w:rsidRPr="008C289D" w:rsidRDefault="00636A69" w:rsidP="008C289D">
            <w:pPr>
              <w:rPr>
                <w:rFonts w:ascii="David" w:hAnsi="David" w:cs="David"/>
                <w:sz w:val="24"/>
                <w:szCs w:val="24"/>
                <w:rtl/>
              </w:rPr>
            </w:pPr>
            <w:r w:rsidRPr="008C289D">
              <w:rPr>
                <w:rFonts w:ascii="David" w:hAnsi="David" w:cs="David"/>
                <w:sz w:val="24"/>
                <w:szCs w:val="24"/>
                <w:rtl/>
              </w:rPr>
              <w:t xml:space="preserve">במכרז אין נספח ביטוח. על הספק לבטח את ההתקשרות כאמור בסעיף </w:t>
            </w:r>
            <w:r w:rsidR="009B4948" w:rsidRPr="008C289D">
              <w:rPr>
                <w:rFonts w:ascii="David" w:hAnsi="David" w:cs="David"/>
                <w:sz w:val="24"/>
                <w:szCs w:val="24"/>
                <w:rtl/>
              </w:rPr>
              <w:t xml:space="preserve">16 </w:t>
            </w:r>
            <w:r w:rsidRPr="008C289D">
              <w:rPr>
                <w:rFonts w:ascii="David" w:hAnsi="David" w:cs="David"/>
                <w:sz w:val="24"/>
                <w:szCs w:val="24"/>
                <w:rtl/>
              </w:rPr>
              <w:t>להסכם.</w:t>
            </w:r>
          </w:p>
        </w:tc>
      </w:tr>
      <w:tr w:rsidR="00060354" w:rsidRPr="008C289D" w14:paraId="1C3AABDA" w14:textId="77777777" w:rsidTr="00AA02A9">
        <w:tc>
          <w:tcPr>
            <w:tcW w:w="1027" w:type="dxa"/>
          </w:tcPr>
          <w:p w14:paraId="5BB01FE1"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29</w:t>
            </w:r>
          </w:p>
        </w:tc>
        <w:tc>
          <w:tcPr>
            <w:tcW w:w="1521" w:type="dxa"/>
          </w:tcPr>
          <w:p w14:paraId="0EC3D2EF" w14:textId="77777777" w:rsidR="00060354" w:rsidRPr="008C289D" w:rsidRDefault="00060354" w:rsidP="008C289D">
            <w:pPr>
              <w:rPr>
                <w:rFonts w:ascii="David" w:hAnsi="David" w:cs="David"/>
                <w:sz w:val="24"/>
                <w:szCs w:val="24"/>
              </w:rPr>
            </w:pPr>
            <w:r w:rsidRPr="008C289D">
              <w:rPr>
                <w:rFonts w:ascii="David" w:hAnsi="David" w:cs="David"/>
                <w:sz w:val="24"/>
                <w:szCs w:val="24"/>
                <w:rtl/>
              </w:rPr>
              <w:t>הסכם</w:t>
            </w:r>
          </w:p>
          <w:p w14:paraId="097FC649" w14:textId="77777777" w:rsidR="00060354" w:rsidRPr="008C289D" w:rsidRDefault="00060354" w:rsidP="008C289D">
            <w:pPr>
              <w:spacing w:line="276" w:lineRule="auto"/>
              <w:rPr>
                <w:rFonts w:ascii="David" w:hAnsi="David" w:cs="David"/>
                <w:sz w:val="24"/>
                <w:szCs w:val="24"/>
                <w:rtl/>
              </w:rPr>
            </w:pPr>
          </w:p>
          <w:p w14:paraId="05E69F7C" w14:textId="77777777" w:rsidR="00060354" w:rsidRPr="008C289D" w:rsidRDefault="00060354" w:rsidP="008C289D">
            <w:pPr>
              <w:rPr>
                <w:rFonts w:ascii="David" w:hAnsi="David" w:cs="David"/>
                <w:sz w:val="24"/>
                <w:szCs w:val="24"/>
                <w:rtl/>
              </w:rPr>
            </w:pPr>
          </w:p>
          <w:p w14:paraId="7B811E07" w14:textId="77777777" w:rsidR="00060354" w:rsidRPr="008C289D" w:rsidRDefault="00060354" w:rsidP="008C289D">
            <w:pPr>
              <w:rPr>
                <w:rFonts w:ascii="David" w:hAnsi="David" w:cs="David"/>
                <w:sz w:val="24"/>
                <w:szCs w:val="24"/>
                <w:rtl/>
              </w:rPr>
            </w:pPr>
          </w:p>
        </w:tc>
        <w:tc>
          <w:tcPr>
            <w:tcW w:w="1172" w:type="dxa"/>
          </w:tcPr>
          <w:p w14:paraId="2369E569" w14:textId="77777777" w:rsidR="00060354" w:rsidRPr="008C289D" w:rsidRDefault="00060354" w:rsidP="008C289D">
            <w:pPr>
              <w:bidi w:val="0"/>
              <w:rPr>
                <w:rFonts w:ascii="David" w:hAnsi="David" w:cs="David"/>
                <w:sz w:val="24"/>
                <w:szCs w:val="24"/>
              </w:rPr>
            </w:pPr>
            <w:r w:rsidRPr="008C289D">
              <w:rPr>
                <w:rFonts w:ascii="David" w:hAnsi="David" w:cs="David"/>
                <w:sz w:val="24"/>
                <w:szCs w:val="24"/>
              </w:rPr>
              <w:t>21</w:t>
            </w:r>
          </w:p>
          <w:p w14:paraId="3092B228" w14:textId="77777777" w:rsidR="00060354" w:rsidRPr="008C289D" w:rsidRDefault="00060354" w:rsidP="008C289D">
            <w:pPr>
              <w:spacing w:line="276" w:lineRule="auto"/>
              <w:rPr>
                <w:rFonts w:ascii="David" w:hAnsi="David" w:cs="David"/>
                <w:sz w:val="24"/>
                <w:szCs w:val="24"/>
                <w:rtl/>
              </w:rPr>
            </w:pPr>
          </w:p>
          <w:p w14:paraId="06C9672D" w14:textId="77777777" w:rsidR="00060354" w:rsidRPr="008C289D" w:rsidRDefault="00060354" w:rsidP="008C289D">
            <w:pPr>
              <w:rPr>
                <w:rFonts w:ascii="David" w:hAnsi="David" w:cs="David"/>
                <w:sz w:val="24"/>
                <w:szCs w:val="24"/>
                <w:rtl/>
              </w:rPr>
            </w:pPr>
          </w:p>
          <w:p w14:paraId="7787D720" w14:textId="77777777" w:rsidR="00060354" w:rsidRPr="008C289D" w:rsidRDefault="00060354" w:rsidP="008C289D">
            <w:pPr>
              <w:rPr>
                <w:rFonts w:ascii="David" w:hAnsi="David" w:cs="David"/>
                <w:sz w:val="24"/>
                <w:szCs w:val="24"/>
                <w:rtl/>
              </w:rPr>
            </w:pPr>
          </w:p>
        </w:tc>
        <w:tc>
          <w:tcPr>
            <w:tcW w:w="5124" w:type="dxa"/>
          </w:tcPr>
          <w:p w14:paraId="3154E627" w14:textId="77777777" w:rsidR="00060354" w:rsidRPr="008C289D" w:rsidRDefault="00060354" w:rsidP="008C289D">
            <w:pPr>
              <w:tabs>
                <w:tab w:val="left" w:pos="1951"/>
              </w:tabs>
              <w:spacing w:line="276" w:lineRule="auto"/>
              <w:rPr>
                <w:rFonts w:ascii="David" w:hAnsi="David" w:cs="David"/>
                <w:sz w:val="24"/>
                <w:szCs w:val="24"/>
                <w:rtl/>
              </w:rPr>
            </w:pPr>
            <w:r w:rsidRPr="008C289D">
              <w:rPr>
                <w:rFonts w:ascii="David" w:hAnsi="David" w:cs="David"/>
                <w:sz w:val="24"/>
                <w:szCs w:val="24"/>
                <w:rtl/>
              </w:rPr>
              <w:tab/>
            </w:r>
          </w:p>
          <w:p w14:paraId="210E4601" w14:textId="77777777" w:rsidR="00060354" w:rsidRPr="008C289D" w:rsidRDefault="00060354" w:rsidP="008C289D">
            <w:pPr>
              <w:rPr>
                <w:rFonts w:ascii="David" w:hAnsi="David" w:cs="David"/>
                <w:sz w:val="24"/>
                <w:szCs w:val="24"/>
              </w:rPr>
            </w:pPr>
            <w:r w:rsidRPr="008C289D">
              <w:rPr>
                <w:rFonts w:ascii="David" w:hAnsi="David" w:cs="David"/>
                <w:sz w:val="24"/>
                <w:szCs w:val="24"/>
                <w:rtl/>
              </w:rPr>
              <w:t>מבוקש כי בסיפא ייכתב " על אף האמור, מוסכם כי אי-המצאת אישור עריכת הביטוח במועד לא תהווה הפרה יסודית, אלא אם חלפו 14 ימים ממועד דרישת משרד העבודה בכתב להמצאת אישור עריכת הביטוח כאמור".</w:t>
            </w:r>
          </w:p>
          <w:p w14:paraId="3BA0540E" w14:textId="77777777" w:rsidR="00060354" w:rsidRPr="008C289D" w:rsidRDefault="00060354" w:rsidP="008C289D">
            <w:pPr>
              <w:tabs>
                <w:tab w:val="left" w:pos="1951"/>
              </w:tabs>
              <w:spacing w:line="276" w:lineRule="auto"/>
              <w:rPr>
                <w:rFonts w:ascii="David" w:hAnsi="David" w:cs="David"/>
                <w:sz w:val="24"/>
                <w:szCs w:val="24"/>
                <w:rtl/>
              </w:rPr>
            </w:pPr>
          </w:p>
        </w:tc>
        <w:tc>
          <w:tcPr>
            <w:tcW w:w="5104" w:type="dxa"/>
          </w:tcPr>
          <w:p w14:paraId="10C55FB3" w14:textId="77777777" w:rsidR="00060354" w:rsidRPr="008C289D" w:rsidRDefault="00060354" w:rsidP="008C289D">
            <w:pPr>
              <w:rPr>
                <w:rFonts w:ascii="David" w:hAnsi="David" w:cs="David"/>
                <w:sz w:val="24"/>
                <w:szCs w:val="24"/>
                <w:rtl/>
              </w:rPr>
            </w:pPr>
          </w:p>
          <w:p w14:paraId="7EF51BDB" w14:textId="77777777" w:rsidR="00636A69" w:rsidRPr="008C289D" w:rsidRDefault="00636A69" w:rsidP="008C289D">
            <w:pPr>
              <w:rPr>
                <w:rFonts w:ascii="David" w:hAnsi="David" w:cs="David"/>
                <w:sz w:val="24"/>
                <w:szCs w:val="24"/>
                <w:rtl/>
              </w:rPr>
            </w:pPr>
            <w:r w:rsidRPr="008C289D">
              <w:rPr>
                <w:rFonts w:ascii="David" w:hAnsi="David" w:cs="David"/>
                <w:sz w:val="24"/>
                <w:szCs w:val="24"/>
                <w:rtl/>
              </w:rPr>
              <w:t xml:space="preserve">במכרז אין נספח ביטוח. על הספק לבטח את ההתקשרות כאמור בסעיף </w:t>
            </w:r>
            <w:r w:rsidR="009B4948" w:rsidRPr="008C289D">
              <w:rPr>
                <w:rFonts w:ascii="David" w:hAnsi="David" w:cs="David"/>
                <w:sz w:val="24"/>
                <w:szCs w:val="24"/>
                <w:rtl/>
              </w:rPr>
              <w:t>16</w:t>
            </w:r>
            <w:r w:rsidRPr="008C289D">
              <w:rPr>
                <w:rFonts w:ascii="David" w:hAnsi="David" w:cs="David"/>
                <w:sz w:val="24"/>
                <w:szCs w:val="24"/>
                <w:rtl/>
              </w:rPr>
              <w:t xml:space="preserve"> להסכם.</w:t>
            </w:r>
          </w:p>
        </w:tc>
      </w:tr>
      <w:tr w:rsidR="00060354" w:rsidRPr="008C289D" w14:paraId="7F42B80C" w14:textId="77777777" w:rsidTr="00AA02A9">
        <w:tc>
          <w:tcPr>
            <w:tcW w:w="1027" w:type="dxa"/>
          </w:tcPr>
          <w:p w14:paraId="11DF9773"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30</w:t>
            </w:r>
          </w:p>
        </w:tc>
        <w:tc>
          <w:tcPr>
            <w:tcW w:w="1521" w:type="dxa"/>
          </w:tcPr>
          <w:p w14:paraId="49C1D4AB"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נספח </w:t>
            </w:r>
            <w:proofErr w:type="spellStart"/>
            <w:r w:rsidRPr="008C289D">
              <w:rPr>
                <w:rFonts w:ascii="David" w:hAnsi="David" w:cs="David"/>
                <w:sz w:val="24"/>
                <w:szCs w:val="24"/>
                <w:rtl/>
              </w:rPr>
              <w:t>טז</w:t>
            </w:r>
            <w:proofErr w:type="spellEnd"/>
          </w:p>
          <w:p w14:paraId="2C087F4F" w14:textId="77777777" w:rsidR="00060354" w:rsidRPr="008C289D" w:rsidRDefault="00060354" w:rsidP="008C289D">
            <w:pPr>
              <w:spacing w:line="276" w:lineRule="auto"/>
              <w:rPr>
                <w:rFonts w:ascii="David" w:hAnsi="David" w:cs="David"/>
                <w:sz w:val="24"/>
                <w:szCs w:val="24"/>
                <w:rtl/>
              </w:rPr>
            </w:pPr>
          </w:p>
        </w:tc>
        <w:tc>
          <w:tcPr>
            <w:tcW w:w="1172" w:type="dxa"/>
          </w:tcPr>
          <w:p w14:paraId="5D08D5B6" w14:textId="77777777" w:rsidR="00060354" w:rsidRPr="008C289D" w:rsidRDefault="00060354" w:rsidP="008C289D">
            <w:pPr>
              <w:rPr>
                <w:rFonts w:ascii="David" w:hAnsi="David" w:cs="David"/>
                <w:sz w:val="24"/>
                <w:szCs w:val="24"/>
              </w:rPr>
            </w:pPr>
            <w:r w:rsidRPr="008C289D">
              <w:rPr>
                <w:rFonts w:ascii="David" w:hAnsi="David" w:cs="David"/>
                <w:sz w:val="24"/>
                <w:szCs w:val="24"/>
                <w:rtl/>
              </w:rPr>
              <w:t>הסכם-סע 14</w:t>
            </w:r>
          </w:p>
          <w:p w14:paraId="36FB830E" w14:textId="77777777" w:rsidR="00060354" w:rsidRPr="008C289D" w:rsidRDefault="00060354" w:rsidP="008C289D">
            <w:pPr>
              <w:spacing w:line="276" w:lineRule="auto"/>
              <w:rPr>
                <w:rFonts w:ascii="David" w:hAnsi="David" w:cs="David"/>
                <w:sz w:val="24"/>
                <w:szCs w:val="24"/>
                <w:rtl/>
              </w:rPr>
            </w:pPr>
          </w:p>
        </w:tc>
        <w:tc>
          <w:tcPr>
            <w:tcW w:w="5124" w:type="dxa"/>
          </w:tcPr>
          <w:p w14:paraId="69DF850D" w14:textId="77777777" w:rsidR="00060354" w:rsidRPr="008C289D" w:rsidRDefault="00060354" w:rsidP="008C289D">
            <w:pPr>
              <w:rPr>
                <w:rFonts w:ascii="David" w:hAnsi="David" w:cs="David"/>
                <w:sz w:val="24"/>
                <w:szCs w:val="24"/>
              </w:rPr>
            </w:pPr>
            <w:r w:rsidRPr="008C289D">
              <w:rPr>
                <w:rFonts w:ascii="David" w:hAnsi="David" w:cs="David"/>
                <w:sz w:val="24"/>
                <w:szCs w:val="24"/>
                <w:rtl/>
              </w:rPr>
              <w:t>נבקש להוסיף שבטרם ביצוע הקיזוז, תימסר התראה סבירה לנותן השירותים, ותינתן לו אפשרות לתקן.</w:t>
            </w:r>
          </w:p>
          <w:p w14:paraId="3F00432D" w14:textId="77777777" w:rsidR="00060354" w:rsidRPr="008C289D" w:rsidRDefault="00060354" w:rsidP="008C289D">
            <w:pPr>
              <w:spacing w:line="276" w:lineRule="auto"/>
              <w:ind w:firstLine="720"/>
              <w:rPr>
                <w:rFonts w:ascii="David" w:hAnsi="David" w:cs="David"/>
                <w:sz w:val="24"/>
                <w:szCs w:val="24"/>
                <w:rtl/>
              </w:rPr>
            </w:pPr>
          </w:p>
        </w:tc>
        <w:tc>
          <w:tcPr>
            <w:tcW w:w="5104" w:type="dxa"/>
          </w:tcPr>
          <w:p w14:paraId="081DEE11" w14:textId="77777777" w:rsidR="00060354" w:rsidRPr="008C289D" w:rsidRDefault="00EA3B96" w:rsidP="008C289D">
            <w:pPr>
              <w:rPr>
                <w:rFonts w:ascii="David" w:hAnsi="David" w:cs="David"/>
                <w:sz w:val="24"/>
                <w:szCs w:val="24"/>
                <w:rtl/>
              </w:rPr>
            </w:pPr>
            <w:r w:rsidRPr="008C289D">
              <w:rPr>
                <w:rFonts w:ascii="David" w:hAnsi="David" w:cs="David"/>
                <w:sz w:val="24"/>
                <w:szCs w:val="24"/>
                <w:rtl/>
              </w:rPr>
              <w:t>לא יחול שינוי בסעיף. יובהר כי המשרד ינהג בהתאם לכללי מינהל תקין.</w:t>
            </w:r>
          </w:p>
        </w:tc>
      </w:tr>
      <w:tr w:rsidR="00060354" w:rsidRPr="008C289D" w14:paraId="34BA3D20" w14:textId="77777777" w:rsidTr="00AA02A9">
        <w:tc>
          <w:tcPr>
            <w:tcW w:w="1027" w:type="dxa"/>
          </w:tcPr>
          <w:p w14:paraId="3D9B9534"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31</w:t>
            </w:r>
          </w:p>
        </w:tc>
        <w:tc>
          <w:tcPr>
            <w:tcW w:w="1521" w:type="dxa"/>
          </w:tcPr>
          <w:p w14:paraId="14B7B4A6"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נספח </w:t>
            </w:r>
            <w:proofErr w:type="spellStart"/>
            <w:r w:rsidRPr="008C289D">
              <w:rPr>
                <w:rFonts w:ascii="David" w:hAnsi="David" w:cs="David"/>
                <w:sz w:val="24"/>
                <w:szCs w:val="24"/>
                <w:rtl/>
              </w:rPr>
              <w:t>טז</w:t>
            </w:r>
            <w:proofErr w:type="spellEnd"/>
          </w:p>
          <w:p w14:paraId="669A0617" w14:textId="77777777" w:rsidR="00060354" w:rsidRPr="008C289D" w:rsidRDefault="00060354" w:rsidP="008C289D">
            <w:pPr>
              <w:spacing w:line="276" w:lineRule="auto"/>
              <w:rPr>
                <w:rFonts w:ascii="David" w:hAnsi="David" w:cs="David"/>
                <w:sz w:val="24"/>
                <w:szCs w:val="24"/>
                <w:rtl/>
              </w:rPr>
            </w:pPr>
          </w:p>
        </w:tc>
        <w:tc>
          <w:tcPr>
            <w:tcW w:w="1172" w:type="dxa"/>
          </w:tcPr>
          <w:p w14:paraId="3DE88CA1" w14:textId="77777777" w:rsidR="00060354" w:rsidRPr="008C289D" w:rsidRDefault="00060354" w:rsidP="008C289D">
            <w:pPr>
              <w:rPr>
                <w:rFonts w:ascii="David" w:hAnsi="David" w:cs="David"/>
                <w:sz w:val="24"/>
                <w:szCs w:val="24"/>
              </w:rPr>
            </w:pPr>
            <w:r w:rsidRPr="008C289D">
              <w:rPr>
                <w:rFonts w:ascii="David" w:hAnsi="David" w:cs="David"/>
                <w:sz w:val="24"/>
                <w:szCs w:val="24"/>
                <w:rtl/>
              </w:rPr>
              <w:t>הסכם-סע 15</w:t>
            </w:r>
          </w:p>
          <w:p w14:paraId="1D67C206" w14:textId="77777777" w:rsidR="00060354" w:rsidRPr="008C289D" w:rsidRDefault="00060354" w:rsidP="008C289D">
            <w:pPr>
              <w:spacing w:line="276" w:lineRule="auto"/>
              <w:rPr>
                <w:rFonts w:ascii="David" w:hAnsi="David" w:cs="David"/>
                <w:sz w:val="24"/>
                <w:szCs w:val="24"/>
                <w:rtl/>
              </w:rPr>
            </w:pPr>
          </w:p>
        </w:tc>
        <w:tc>
          <w:tcPr>
            <w:tcW w:w="5124" w:type="dxa"/>
          </w:tcPr>
          <w:p w14:paraId="308B293C"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נזיקין - נבקש לשנות כך שאחריות נותן השירותים בנזיקין תיקבע על פי דין.  נבקש </w:t>
            </w:r>
            <w:proofErr w:type="spellStart"/>
            <w:r w:rsidRPr="008C289D">
              <w:rPr>
                <w:rFonts w:ascii="David" w:hAnsi="David" w:cs="David"/>
                <w:sz w:val="24"/>
                <w:szCs w:val="24"/>
                <w:rtl/>
              </w:rPr>
              <w:t>להחריג</w:t>
            </w:r>
            <w:proofErr w:type="spellEnd"/>
            <w:r w:rsidRPr="008C289D">
              <w:rPr>
                <w:rFonts w:ascii="David" w:hAnsi="David" w:cs="David"/>
                <w:sz w:val="24"/>
                <w:szCs w:val="24"/>
                <w:rtl/>
              </w:rPr>
              <w:t xml:space="preserve"> מאחריות נותן השירותים מקרים שנזק נגרם כתוצאה מרשלנות או פעולה בניגוד לדין או להסכם של המשרד או מי מטעמו. במקרים כאלה המשרד ישפה את נותן השירותים בגין הוצאותיו.</w:t>
            </w:r>
          </w:p>
          <w:p w14:paraId="65B9C075" w14:textId="77777777" w:rsidR="00060354" w:rsidRPr="008C289D" w:rsidRDefault="00060354" w:rsidP="008C289D">
            <w:pPr>
              <w:spacing w:line="276" w:lineRule="auto"/>
              <w:rPr>
                <w:rFonts w:ascii="David" w:hAnsi="David" w:cs="David"/>
                <w:sz w:val="24"/>
                <w:szCs w:val="24"/>
                <w:rtl/>
              </w:rPr>
            </w:pPr>
          </w:p>
        </w:tc>
        <w:tc>
          <w:tcPr>
            <w:tcW w:w="5104" w:type="dxa"/>
          </w:tcPr>
          <w:p w14:paraId="2219244B" w14:textId="77777777" w:rsidR="00060354" w:rsidRPr="008C289D" w:rsidRDefault="00EA3B96" w:rsidP="008C289D">
            <w:pPr>
              <w:rPr>
                <w:rFonts w:ascii="David" w:hAnsi="David" w:cs="David"/>
                <w:sz w:val="24"/>
                <w:szCs w:val="24"/>
                <w:rtl/>
              </w:rPr>
            </w:pPr>
            <w:r w:rsidRPr="008C289D">
              <w:rPr>
                <w:rFonts w:ascii="David" w:hAnsi="David" w:cs="David"/>
                <w:sz w:val="24"/>
                <w:szCs w:val="24"/>
                <w:rtl/>
              </w:rPr>
              <w:t>לא יחול שינוי בסעיף</w:t>
            </w:r>
          </w:p>
          <w:p w14:paraId="39921847" w14:textId="77777777" w:rsidR="00060354" w:rsidRPr="008C289D" w:rsidRDefault="00060354" w:rsidP="008C289D">
            <w:pPr>
              <w:rPr>
                <w:rFonts w:ascii="David" w:hAnsi="David" w:cs="David"/>
                <w:sz w:val="24"/>
                <w:szCs w:val="24"/>
                <w:rtl/>
              </w:rPr>
            </w:pPr>
          </w:p>
        </w:tc>
      </w:tr>
      <w:tr w:rsidR="00060354" w:rsidRPr="008C289D" w14:paraId="7C9117E0" w14:textId="77777777" w:rsidTr="00AA02A9">
        <w:tc>
          <w:tcPr>
            <w:tcW w:w="1027" w:type="dxa"/>
          </w:tcPr>
          <w:p w14:paraId="67C7CC97"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32</w:t>
            </w:r>
          </w:p>
        </w:tc>
        <w:tc>
          <w:tcPr>
            <w:tcW w:w="1521" w:type="dxa"/>
          </w:tcPr>
          <w:p w14:paraId="7700A022"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נספח </w:t>
            </w:r>
            <w:proofErr w:type="spellStart"/>
            <w:r w:rsidRPr="008C289D">
              <w:rPr>
                <w:rFonts w:ascii="David" w:hAnsi="David" w:cs="David"/>
                <w:sz w:val="24"/>
                <w:szCs w:val="24"/>
                <w:rtl/>
              </w:rPr>
              <w:t>טז</w:t>
            </w:r>
            <w:proofErr w:type="spellEnd"/>
          </w:p>
          <w:p w14:paraId="6E0C2C0A" w14:textId="77777777" w:rsidR="00060354" w:rsidRPr="008C289D" w:rsidRDefault="00060354" w:rsidP="008C289D">
            <w:pPr>
              <w:spacing w:line="276" w:lineRule="auto"/>
              <w:rPr>
                <w:rFonts w:ascii="David" w:hAnsi="David" w:cs="David"/>
                <w:sz w:val="24"/>
                <w:szCs w:val="24"/>
                <w:rtl/>
              </w:rPr>
            </w:pPr>
          </w:p>
        </w:tc>
        <w:tc>
          <w:tcPr>
            <w:tcW w:w="1172" w:type="dxa"/>
          </w:tcPr>
          <w:p w14:paraId="640266DA" w14:textId="77777777" w:rsidR="00060354" w:rsidRPr="008C289D" w:rsidRDefault="00060354" w:rsidP="008C289D">
            <w:pPr>
              <w:rPr>
                <w:rFonts w:ascii="David" w:hAnsi="David" w:cs="David"/>
                <w:sz w:val="24"/>
                <w:szCs w:val="24"/>
              </w:rPr>
            </w:pPr>
            <w:r w:rsidRPr="008C289D">
              <w:rPr>
                <w:rFonts w:ascii="David" w:hAnsi="David" w:cs="David"/>
                <w:sz w:val="24"/>
                <w:szCs w:val="24"/>
                <w:rtl/>
              </w:rPr>
              <w:t>הסכם-סע 15</w:t>
            </w:r>
          </w:p>
          <w:p w14:paraId="4B30B6B3" w14:textId="77777777" w:rsidR="00060354" w:rsidRPr="008C289D" w:rsidRDefault="00060354" w:rsidP="008C289D">
            <w:pPr>
              <w:spacing w:line="276" w:lineRule="auto"/>
              <w:rPr>
                <w:rFonts w:ascii="David" w:hAnsi="David" w:cs="David"/>
                <w:sz w:val="24"/>
                <w:szCs w:val="24"/>
                <w:rtl/>
              </w:rPr>
            </w:pPr>
          </w:p>
        </w:tc>
        <w:tc>
          <w:tcPr>
            <w:tcW w:w="5124" w:type="dxa"/>
          </w:tcPr>
          <w:p w14:paraId="26DDD462"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נבקש להוסיף סעיף, כמקובל בתחום השירותים, כי נותן השירותים לא </w:t>
            </w:r>
            <w:proofErr w:type="spellStart"/>
            <w:r w:rsidRPr="008C289D">
              <w:rPr>
                <w:rFonts w:ascii="David" w:hAnsi="David" w:cs="David"/>
                <w:sz w:val="24"/>
                <w:szCs w:val="24"/>
                <w:rtl/>
              </w:rPr>
              <w:t>ישא</w:t>
            </w:r>
            <w:proofErr w:type="spellEnd"/>
            <w:r w:rsidRPr="008C289D">
              <w:rPr>
                <w:rFonts w:ascii="David" w:hAnsi="David" w:cs="David"/>
                <w:sz w:val="24"/>
                <w:szCs w:val="24"/>
                <w:rtl/>
              </w:rPr>
              <w:t xml:space="preserve"> באחריות לנזק עקיף ו/או תוצאתי לרבות אובדן הכנסה ו/או רווח.</w:t>
            </w:r>
          </w:p>
          <w:p w14:paraId="272987E6" w14:textId="77777777" w:rsidR="00060354" w:rsidRPr="008C289D" w:rsidRDefault="00060354" w:rsidP="008C289D">
            <w:pPr>
              <w:spacing w:line="276" w:lineRule="auto"/>
              <w:ind w:firstLine="720"/>
              <w:rPr>
                <w:rFonts w:ascii="David" w:hAnsi="David" w:cs="David"/>
                <w:sz w:val="24"/>
                <w:szCs w:val="24"/>
                <w:rtl/>
              </w:rPr>
            </w:pPr>
          </w:p>
        </w:tc>
        <w:tc>
          <w:tcPr>
            <w:tcW w:w="5104" w:type="dxa"/>
          </w:tcPr>
          <w:p w14:paraId="7F4F434A" w14:textId="77777777" w:rsidR="00060354" w:rsidRPr="008C289D" w:rsidRDefault="00EA3B96" w:rsidP="008C289D">
            <w:pPr>
              <w:rPr>
                <w:rFonts w:ascii="David" w:hAnsi="David" w:cs="David"/>
                <w:sz w:val="24"/>
                <w:szCs w:val="24"/>
                <w:rtl/>
              </w:rPr>
            </w:pPr>
            <w:r w:rsidRPr="008C289D">
              <w:rPr>
                <w:rFonts w:ascii="David" w:hAnsi="David" w:cs="David"/>
                <w:sz w:val="24"/>
                <w:szCs w:val="24"/>
                <w:rtl/>
              </w:rPr>
              <w:t>לא יחול שינוי בסעיף</w:t>
            </w:r>
          </w:p>
          <w:p w14:paraId="1ED56BB1" w14:textId="77777777" w:rsidR="00060354" w:rsidRPr="008C289D" w:rsidRDefault="00060354" w:rsidP="008C289D">
            <w:pPr>
              <w:rPr>
                <w:rFonts w:ascii="David" w:hAnsi="David" w:cs="David"/>
                <w:sz w:val="24"/>
                <w:szCs w:val="24"/>
                <w:rtl/>
              </w:rPr>
            </w:pPr>
          </w:p>
        </w:tc>
      </w:tr>
      <w:tr w:rsidR="00060354" w:rsidRPr="008C289D" w14:paraId="3B8FE01A" w14:textId="77777777" w:rsidTr="00AA02A9">
        <w:tc>
          <w:tcPr>
            <w:tcW w:w="1027" w:type="dxa"/>
          </w:tcPr>
          <w:p w14:paraId="654DDD84"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33</w:t>
            </w:r>
          </w:p>
        </w:tc>
        <w:tc>
          <w:tcPr>
            <w:tcW w:w="1521" w:type="dxa"/>
          </w:tcPr>
          <w:p w14:paraId="7737F594"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נספח </w:t>
            </w:r>
            <w:proofErr w:type="spellStart"/>
            <w:r w:rsidRPr="008C289D">
              <w:rPr>
                <w:rFonts w:ascii="David" w:hAnsi="David" w:cs="David"/>
                <w:sz w:val="24"/>
                <w:szCs w:val="24"/>
                <w:rtl/>
              </w:rPr>
              <w:t>טז</w:t>
            </w:r>
            <w:proofErr w:type="spellEnd"/>
          </w:p>
          <w:p w14:paraId="38D52CCC" w14:textId="77777777" w:rsidR="00060354" w:rsidRPr="008C289D" w:rsidRDefault="00060354" w:rsidP="008C289D">
            <w:pPr>
              <w:spacing w:line="276" w:lineRule="auto"/>
              <w:rPr>
                <w:rFonts w:ascii="David" w:hAnsi="David" w:cs="David"/>
                <w:sz w:val="24"/>
                <w:szCs w:val="24"/>
                <w:rtl/>
              </w:rPr>
            </w:pPr>
          </w:p>
        </w:tc>
        <w:tc>
          <w:tcPr>
            <w:tcW w:w="1172" w:type="dxa"/>
          </w:tcPr>
          <w:p w14:paraId="652455AA" w14:textId="77777777" w:rsidR="00060354" w:rsidRPr="008C289D" w:rsidRDefault="00060354" w:rsidP="008C289D">
            <w:pPr>
              <w:rPr>
                <w:rFonts w:ascii="David" w:hAnsi="David" w:cs="David"/>
                <w:sz w:val="24"/>
                <w:szCs w:val="24"/>
              </w:rPr>
            </w:pPr>
            <w:r w:rsidRPr="008C289D">
              <w:rPr>
                <w:rFonts w:ascii="David" w:hAnsi="David" w:cs="David"/>
                <w:sz w:val="24"/>
                <w:szCs w:val="24"/>
                <w:rtl/>
              </w:rPr>
              <w:t>הסכם-סע 15</w:t>
            </w:r>
          </w:p>
          <w:p w14:paraId="3DF74681" w14:textId="77777777" w:rsidR="00060354" w:rsidRPr="008C289D" w:rsidRDefault="00060354" w:rsidP="008C289D">
            <w:pPr>
              <w:spacing w:line="276" w:lineRule="auto"/>
              <w:rPr>
                <w:rFonts w:ascii="David" w:hAnsi="David" w:cs="David"/>
                <w:sz w:val="24"/>
                <w:szCs w:val="24"/>
                <w:rtl/>
              </w:rPr>
            </w:pPr>
          </w:p>
        </w:tc>
        <w:tc>
          <w:tcPr>
            <w:tcW w:w="5124" w:type="dxa"/>
          </w:tcPr>
          <w:p w14:paraId="5258A458" w14:textId="77777777" w:rsidR="00060354" w:rsidRPr="008C289D" w:rsidRDefault="00060354" w:rsidP="008C289D">
            <w:pPr>
              <w:tabs>
                <w:tab w:val="left" w:pos="1366"/>
              </w:tabs>
              <w:spacing w:line="276" w:lineRule="auto"/>
              <w:rPr>
                <w:rFonts w:ascii="David" w:hAnsi="David" w:cs="David"/>
                <w:sz w:val="24"/>
                <w:szCs w:val="24"/>
                <w:rtl/>
              </w:rPr>
            </w:pPr>
            <w:r w:rsidRPr="008C289D">
              <w:rPr>
                <w:rFonts w:ascii="David" w:hAnsi="David" w:cs="David"/>
                <w:sz w:val="24"/>
                <w:szCs w:val="24"/>
                <w:rtl/>
              </w:rPr>
              <w:tab/>
            </w:r>
          </w:p>
          <w:p w14:paraId="2DA5A9DF" w14:textId="77777777" w:rsidR="00060354" w:rsidRPr="008C289D" w:rsidRDefault="00060354" w:rsidP="008C289D">
            <w:pPr>
              <w:rPr>
                <w:rFonts w:ascii="David" w:hAnsi="David" w:cs="David"/>
                <w:sz w:val="24"/>
                <w:szCs w:val="24"/>
              </w:rPr>
            </w:pPr>
            <w:r w:rsidRPr="008C289D">
              <w:rPr>
                <w:rFonts w:ascii="David" w:hAnsi="David" w:cs="David"/>
                <w:sz w:val="24"/>
                <w:szCs w:val="24"/>
                <w:rtl/>
              </w:rPr>
              <w:t>נבקש להוסיף כי שיפוי יהיה בגין הוצאות סבירות בלבד. במקרים ששיפוי נדרש בגין תביעה של צ"ג: חובת השיפוי מותנית בכך שהמשרד הודיע לנותן השירותים על כל תביעה, תאפשר לו להתגונן ולא תתפשר ללא אישורו מראש ובכתב.</w:t>
            </w:r>
          </w:p>
          <w:p w14:paraId="4772AB0D" w14:textId="77777777" w:rsidR="00060354" w:rsidRPr="008C289D" w:rsidRDefault="00060354" w:rsidP="008C289D">
            <w:pPr>
              <w:tabs>
                <w:tab w:val="left" w:pos="1366"/>
              </w:tabs>
              <w:spacing w:line="276" w:lineRule="auto"/>
              <w:rPr>
                <w:rFonts w:ascii="David" w:hAnsi="David" w:cs="David"/>
                <w:sz w:val="24"/>
                <w:szCs w:val="24"/>
                <w:rtl/>
              </w:rPr>
            </w:pPr>
          </w:p>
        </w:tc>
        <w:tc>
          <w:tcPr>
            <w:tcW w:w="5104" w:type="dxa"/>
          </w:tcPr>
          <w:p w14:paraId="1518DFCD" w14:textId="77777777" w:rsidR="00060354" w:rsidRPr="008C289D" w:rsidRDefault="00EA3B96" w:rsidP="008C289D">
            <w:pPr>
              <w:rPr>
                <w:rFonts w:ascii="David" w:hAnsi="David" w:cs="David"/>
                <w:sz w:val="24"/>
                <w:szCs w:val="24"/>
                <w:rtl/>
              </w:rPr>
            </w:pPr>
            <w:r w:rsidRPr="008C289D">
              <w:rPr>
                <w:rFonts w:ascii="David" w:hAnsi="David" w:cs="David"/>
                <w:sz w:val="24"/>
                <w:szCs w:val="24"/>
                <w:rtl/>
              </w:rPr>
              <w:t xml:space="preserve">לא יחול שינוי בסעיף </w:t>
            </w:r>
          </w:p>
          <w:p w14:paraId="764E7949" w14:textId="77777777" w:rsidR="00060354" w:rsidRPr="008C289D" w:rsidRDefault="00060354" w:rsidP="008C289D">
            <w:pPr>
              <w:tabs>
                <w:tab w:val="left" w:pos="1366"/>
              </w:tabs>
              <w:spacing w:line="276" w:lineRule="auto"/>
              <w:rPr>
                <w:rFonts w:ascii="David" w:hAnsi="David" w:cs="David"/>
                <w:sz w:val="24"/>
                <w:szCs w:val="24"/>
                <w:rtl/>
              </w:rPr>
            </w:pPr>
          </w:p>
        </w:tc>
      </w:tr>
      <w:tr w:rsidR="00060354" w:rsidRPr="008C289D" w14:paraId="0D15705B" w14:textId="77777777" w:rsidTr="00AA02A9">
        <w:tc>
          <w:tcPr>
            <w:tcW w:w="1027" w:type="dxa"/>
          </w:tcPr>
          <w:p w14:paraId="19952595"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34</w:t>
            </w:r>
          </w:p>
        </w:tc>
        <w:tc>
          <w:tcPr>
            <w:tcW w:w="1521" w:type="dxa"/>
          </w:tcPr>
          <w:p w14:paraId="09CF7A55"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נספח </w:t>
            </w:r>
            <w:proofErr w:type="spellStart"/>
            <w:r w:rsidRPr="008C289D">
              <w:rPr>
                <w:rFonts w:ascii="David" w:hAnsi="David" w:cs="David"/>
                <w:sz w:val="24"/>
                <w:szCs w:val="24"/>
                <w:rtl/>
              </w:rPr>
              <w:t>טז</w:t>
            </w:r>
            <w:proofErr w:type="spellEnd"/>
          </w:p>
          <w:p w14:paraId="7794C101" w14:textId="77777777" w:rsidR="00060354" w:rsidRPr="008C289D" w:rsidRDefault="00060354" w:rsidP="008C289D">
            <w:pPr>
              <w:spacing w:line="276" w:lineRule="auto"/>
              <w:rPr>
                <w:rFonts w:ascii="David" w:hAnsi="David" w:cs="David"/>
                <w:sz w:val="24"/>
                <w:szCs w:val="24"/>
                <w:rtl/>
              </w:rPr>
            </w:pPr>
          </w:p>
        </w:tc>
        <w:tc>
          <w:tcPr>
            <w:tcW w:w="1172" w:type="dxa"/>
          </w:tcPr>
          <w:p w14:paraId="20BD310F"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הסכם</w:t>
            </w:r>
          </w:p>
        </w:tc>
        <w:tc>
          <w:tcPr>
            <w:tcW w:w="5124" w:type="dxa"/>
          </w:tcPr>
          <w:p w14:paraId="150FE34B" w14:textId="77777777" w:rsidR="00060354" w:rsidRPr="008C289D" w:rsidRDefault="00060354" w:rsidP="008C289D">
            <w:pPr>
              <w:rPr>
                <w:rFonts w:ascii="David" w:hAnsi="David" w:cs="David"/>
                <w:sz w:val="24"/>
                <w:szCs w:val="24"/>
              </w:rPr>
            </w:pPr>
            <w:r w:rsidRPr="008C289D">
              <w:rPr>
                <w:rFonts w:ascii="David" w:hAnsi="David" w:cs="David"/>
                <w:sz w:val="24"/>
                <w:szCs w:val="24"/>
                <w:rtl/>
              </w:rPr>
              <w:t xml:space="preserve">נבקש להוסיף סעיף המדבר על "כח עליון" ולהחילו על שני הצדדים. </w:t>
            </w:r>
          </w:p>
          <w:p w14:paraId="1D8F7BBB" w14:textId="77777777" w:rsidR="00060354" w:rsidRPr="008C289D" w:rsidRDefault="00060354" w:rsidP="008C289D">
            <w:pPr>
              <w:spacing w:line="276" w:lineRule="auto"/>
              <w:rPr>
                <w:rFonts w:ascii="David" w:hAnsi="David" w:cs="David"/>
                <w:sz w:val="24"/>
                <w:szCs w:val="24"/>
                <w:rtl/>
              </w:rPr>
            </w:pPr>
          </w:p>
        </w:tc>
        <w:tc>
          <w:tcPr>
            <w:tcW w:w="5104" w:type="dxa"/>
          </w:tcPr>
          <w:p w14:paraId="248A735A" w14:textId="77777777" w:rsidR="00060354" w:rsidRPr="008C289D" w:rsidRDefault="00C33E8C" w:rsidP="008C289D">
            <w:pPr>
              <w:rPr>
                <w:rFonts w:ascii="David" w:hAnsi="David" w:cs="David"/>
                <w:sz w:val="24"/>
                <w:szCs w:val="24"/>
                <w:rtl/>
              </w:rPr>
            </w:pPr>
            <w:r w:rsidRPr="008C289D">
              <w:rPr>
                <w:rFonts w:ascii="David" w:hAnsi="David" w:cs="David"/>
                <w:sz w:val="24"/>
                <w:szCs w:val="24"/>
                <w:rtl/>
              </w:rPr>
              <w:t>לא ברור לאיזה סעיף השאלה מתייחסת.</w:t>
            </w:r>
            <w:r w:rsidR="008C289D" w:rsidRPr="008C289D">
              <w:rPr>
                <w:rFonts w:ascii="David" w:hAnsi="David" w:cs="David"/>
                <w:sz w:val="24"/>
                <w:szCs w:val="24"/>
                <w:rtl/>
              </w:rPr>
              <w:t xml:space="preserve"> מכל מקום לא יחול שינוי בהסכם.</w:t>
            </w:r>
            <w:r w:rsidRPr="008C289D">
              <w:rPr>
                <w:rFonts w:ascii="David" w:hAnsi="David" w:cs="David"/>
                <w:sz w:val="24"/>
                <w:szCs w:val="24"/>
                <w:rtl/>
              </w:rPr>
              <w:t xml:space="preserve">  </w:t>
            </w:r>
            <w:r w:rsidR="00EA3B96" w:rsidRPr="008C289D">
              <w:rPr>
                <w:rFonts w:ascii="David" w:hAnsi="David" w:cs="David"/>
                <w:sz w:val="24"/>
                <w:szCs w:val="24"/>
                <w:rtl/>
              </w:rPr>
              <w:t xml:space="preserve"> </w:t>
            </w:r>
          </w:p>
          <w:p w14:paraId="6E7802EF" w14:textId="77777777" w:rsidR="00060354" w:rsidRPr="008C289D" w:rsidRDefault="00060354" w:rsidP="008C289D">
            <w:pPr>
              <w:rPr>
                <w:rFonts w:ascii="David" w:hAnsi="David" w:cs="David"/>
                <w:sz w:val="24"/>
                <w:szCs w:val="24"/>
                <w:rtl/>
              </w:rPr>
            </w:pPr>
          </w:p>
        </w:tc>
      </w:tr>
      <w:tr w:rsidR="00060354" w:rsidRPr="008C289D" w14:paraId="4E640582" w14:textId="77777777" w:rsidTr="00AA02A9">
        <w:tc>
          <w:tcPr>
            <w:tcW w:w="1027" w:type="dxa"/>
          </w:tcPr>
          <w:p w14:paraId="0A840B55"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35</w:t>
            </w:r>
          </w:p>
        </w:tc>
        <w:tc>
          <w:tcPr>
            <w:tcW w:w="1521" w:type="dxa"/>
          </w:tcPr>
          <w:p w14:paraId="06B37F2B"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 xml:space="preserve">נספח </w:t>
            </w:r>
            <w:proofErr w:type="spellStart"/>
            <w:r w:rsidRPr="008C289D">
              <w:rPr>
                <w:rFonts w:ascii="David" w:hAnsi="David" w:cs="David"/>
                <w:sz w:val="24"/>
                <w:szCs w:val="24"/>
                <w:rtl/>
              </w:rPr>
              <w:t>טז</w:t>
            </w:r>
            <w:proofErr w:type="spellEnd"/>
          </w:p>
        </w:tc>
        <w:tc>
          <w:tcPr>
            <w:tcW w:w="1172" w:type="dxa"/>
          </w:tcPr>
          <w:p w14:paraId="2F224C72"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13.4</w:t>
            </w:r>
          </w:p>
        </w:tc>
        <w:tc>
          <w:tcPr>
            <w:tcW w:w="5124" w:type="dxa"/>
          </w:tcPr>
          <w:p w14:paraId="51DB7141" w14:textId="77777777" w:rsidR="00060354" w:rsidRPr="008C289D" w:rsidRDefault="00060354" w:rsidP="008C289D">
            <w:pPr>
              <w:rPr>
                <w:rFonts w:ascii="David" w:hAnsi="David" w:cs="David"/>
                <w:sz w:val="24"/>
                <w:szCs w:val="24"/>
              </w:rPr>
            </w:pPr>
            <w:r w:rsidRPr="008C289D">
              <w:rPr>
                <w:rFonts w:ascii="David" w:hAnsi="David" w:cs="David"/>
                <w:sz w:val="24"/>
                <w:szCs w:val="24"/>
                <w:rtl/>
              </w:rPr>
              <w:t>נבקש לשנות את הטבלה כך שתהיה כדלקמן:</w:t>
            </w:r>
            <w:r w:rsidRPr="008C289D">
              <w:rPr>
                <w:rFonts w:ascii="David" w:hAnsi="David" w:cs="David"/>
                <w:sz w:val="24"/>
                <w:szCs w:val="24"/>
                <w:rtl/>
              </w:rPr>
              <w:br/>
              <w:t>האירועים לגביהם יוטל פיצוי מוסכם, וגובה סכום הפיצוי כמפורט להלן:</w:t>
            </w:r>
            <w:r w:rsidRPr="008C289D">
              <w:rPr>
                <w:rFonts w:ascii="David" w:hAnsi="David" w:cs="David"/>
                <w:sz w:val="24"/>
                <w:szCs w:val="24"/>
                <w:rtl/>
              </w:rPr>
              <w:br/>
            </w:r>
            <w:r w:rsidRPr="008C289D">
              <w:rPr>
                <w:rFonts w:ascii="David" w:hAnsi="David" w:cs="David"/>
                <w:sz w:val="24"/>
                <w:szCs w:val="24"/>
                <w:rtl/>
              </w:rPr>
              <w:br/>
              <w:t xml:space="preserve">אי עמידה בזמני מתן השירות בהתאם לדרישת המשרד כפי שפורטו בהזמנה לגבי כל אחד מסוגי השירותים. </w:t>
            </w:r>
            <w:r w:rsidRPr="008C289D">
              <w:rPr>
                <w:rFonts w:ascii="David" w:hAnsi="David" w:cs="David"/>
                <w:sz w:val="24"/>
                <w:szCs w:val="24"/>
                <w:rtl/>
              </w:rPr>
              <w:br/>
              <w:t>פיצוי : 250 שקלים חדשים לכל שעה איחור במתן השירותים</w:t>
            </w:r>
            <w:r w:rsidRPr="008C289D">
              <w:rPr>
                <w:rFonts w:ascii="David" w:hAnsi="David" w:cs="David"/>
                <w:sz w:val="24"/>
                <w:szCs w:val="24"/>
                <w:rtl/>
              </w:rPr>
              <w:br/>
              <w:t>אי התייצבות באתר למתן השירות או במשרד או הקצאת מתורגמן שאינו עונה על דרישות המכרז/ ההזמנה. פיצוי: 500 שקלים חדשים לכל אי התייצבות</w:t>
            </w:r>
            <w:r w:rsidRPr="008C289D">
              <w:rPr>
                <w:rFonts w:ascii="David" w:hAnsi="David" w:cs="David"/>
                <w:sz w:val="24"/>
                <w:szCs w:val="24"/>
                <w:rtl/>
              </w:rPr>
              <w:br/>
              <w:t xml:space="preserve">אי אספקת מתורגמן מאחת השפות המופיעות במכרז </w:t>
            </w:r>
            <w:proofErr w:type="spellStart"/>
            <w:r w:rsidRPr="008C289D">
              <w:rPr>
                <w:rFonts w:ascii="David" w:hAnsi="David" w:cs="David"/>
                <w:sz w:val="24"/>
                <w:szCs w:val="24"/>
                <w:rtl/>
              </w:rPr>
              <w:t>בטוענה</w:t>
            </w:r>
            <w:proofErr w:type="spellEnd"/>
            <w:r w:rsidRPr="008C289D">
              <w:rPr>
                <w:rFonts w:ascii="David" w:hAnsi="David" w:cs="David"/>
                <w:sz w:val="24"/>
                <w:szCs w:val="24"/>
                <w:rtl/>
              </w:rPr>
              <w:t xml:space="preserve"> של חוסר במתורגמן / אי זמינות למתן שירות. פיצוי: 500 שקלים חדשים לכל אי מילוי דרישה</w:t>
            </w:r>
            <w:r w:rsidRPr="008C289D">
              <w:rPr>
                <w:rFonts w:ascii="David" w:hAnsi="David" w:cs="David"/>
                <w:sz w:val="24"/>
                <w:szCs w:val="24"/>
                <w:rtl/>
              </w:rPr>
              <w:br/>
              <w:t xml:space="preserve">תרגום בלתי מספק לאחת השפות המופיעות במכרז </w:t>
            </w:r>
            <w:r w:rsidRPr="008C289D">
              <w:rPr>
                <w:rFonts w:ascii="David" w:hAnsi="David" w:cs="David"/>
                <w:sz w:val="24"/>
                <w:szCs w:val="24"/>
                <w:rtl/>
              </w:rPr>
              <w:br/>
              <w:t>פיצוי: 500 שקלים חדשים לכל תרגום בלתי מספק</w:t>
            </w:r>
            <w:r w:rsidRPr="008C289D">
              <w:rPr>
                <w:rFonts w:ascii="David" w:hAnsi="David" w:cs="David"/>
                <w:sz w:val="24"/>
                <w:szCs w:val="24"/>
                <w:rtl/>
              </w:rPr>
              <w:br/>
              <w:t xml:space="preserve">איחור בהחזרת החומר למשרד מעבר ללוח הזמנים שנקבע במכרז </w:t>
            </w:r>
            <w:r w:rsidRPr="008C289D">
              <w:rPr>
                <w:rFonts w:ascii="David" w:hAnsi="David" w:cs="David"/>
                <w:sz w:val="24"/>
                <w:szCs w:val="24"/>
                <w:rtl/>
              </w:rPr>
              <w:br/>
              <w:t>פיצוי: 250 שקלים לכל יום איחור בהחזרת החומר</w:t>
            </w:r>
          </w:p>
          <w:p w14:paraId="6A949B29" w14:textId="77777777" w:rsidR="00060354" w:rsidRPr="008C289D" w:rsidRDefault="00060354" w:rsidP="008C289D">
            <w:pPr>
              <w:spacing w:line="276" w:lineRule="auto"/>
              <w:rPr>
                <w:rFonts w:ascii="David" w:hAnsi="David" w:cs="David"/>
                <w:sz w:val="24"/>
                <w:szCs w:val="24"/>
                <w:rtl/>
              </w:rPr>
            </w:pPr>
          </w:p>
        </w:tc>
        <w:tc>
          <w:tcPr>
            <w:tcW w:w="5104" w:type="dxa"/>
          </w:tcPr>
          <w:p w14:paraId="621157D9" w14:textId="77777777" w:rsidR="00060354" w:rsidRPr="008C289D" w:rsidRDefault="00C33E8C" w:rsidP="008C289D">
            <w:pPr>
              <w:rPr>
                <w:rFonts w:ascii="David" w:hAnsi="David" w:cs="David"/>
                <w:sz w:val="24"/>
                <w:szCs w:val="24"/>
                <w:rtl/>
              </w:rPr>
            </w:pPr>
            <w:r w:rsidRPr="008C289D">
              <w:rPr>
                <w:rFonts w:ascii="David" w:hAnsi="David" w:cs="David"/>
                <w:sz w:val="24"/>
                <w:szCs w:val="24"/>
                <w:rtl/>
              </w:rPr>
              <w:t>לא יחול שינוי בסעיף</w:t>
            </w:r>
          </w:p>
        </w:tc>
      </w:tr>
      <w:tr w:rsidR="00060354" w:rsidRPr="008C289D" w14:paraId="1B05D3A2" w14:textId="77777777" w:rsidTr="00AA02A9">
        <w:tc>
          <w:tcPr>
            <w:tcW w:w="1027" w:type="dxa"/>
          </w:tcPr>
          <w:p w14:paraId="6E3438B8"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36</w:t>
            </w:r>
          </w:p>
        </w:tc>
        <w:tc>
          <w:tcPr>
            <w:tcW w:w="1521" w:type="dxa"/>
          </w:tcPr>
          <w:p w14:paraId="6470EBA5" w14:textId="77777777" w:rsidR="00060354" w:rsidRPr="008C289D" w:rsidRDefault="00060354" w:rsidP="008C289D">
            <w:pPr>
              <w:rPr>
                <w:rFonts w:ascii="David" w:hAnsi="David" w:cs="David"/>
                <w:sz w:val="24"/>
                <w:szCs w:val="24"/>
              </w:rPr>
            </w:pPr>
            <w:r w:rsidRPr="008C289D">
              <w:rPr>
                <w:rFonts w:ascii="David" w:hAnsi="David" w:cs="David"/>
                <w:sz w:val="24"/>
                <w:szCs w:val="24"/>
                <w:rtl/>
              </w:rPr>
              <w:t>הסכם</w:t>
            </w:r>
          </w:p>
          <w:p w14:paraId="5B0CFC12" w14:textId="77777777" w:rsidR="00060354" w:rsidRPr="008C289D" w:rsidRDefault="00060354" w:rsidP="008C289D">
            <w:pPr>
              <w:spacing w:line="276" w:lineRule="auto"/>
              <w:rPr>
                <w:rFonts w:ascii="David" w:hAnsi="David" w:cs="David"/>
                <w:sz w:val="24"/>
                <w:szCs w:val="24"/>
                <w:rtl/>
              </w:rPr>
            </w:pPr>
          </w:p>
        </w:tc>
        <w:tc>
          <w:tcPr>
            <w:tcW w:w="1172" w:type="dxa"/>
          </w:tcPr>
          <w:p w14:paraId="1C2F244B" w14:textId="77777777" w:rsidR="00060354" w:rsidRPr="008C289D" w:rsidRDefault="00060354" w:rsidP="008C289D">
            <w:pPr>
              <w:bidi w:val="0"/>
              <w:rPr>
                <w:rFonts w:ascii="David" w:hAnsi="David" w:cs="David"/>
                <w:sz w:val="24"/>
                <w:szCs w:val="24"/>
              </w:rPr>
            </w:pPr>
            <w:r w:rsidRPr="008C289D">
              <w:rPr>
                <w:rFonts w:ascii="David" w:hAnsi="David" w:cs="David"/>
                <w:sz w:val="24"/>
                <w:szCs w:val="24"/>
              </w:rPr>
              <w:t>24.2</w:t>
            </w:r>
          </w:p>
          <w:p w14:paraId="57901E59" w14:textId="77777777" w:rsidR="00060354" w:rsidRPr="008C289D" w:rsidRDefault="00060354" w:rsidP="008C289D">
            <w:pPr>
              <w:spacing w:line="276" w:lineRule="auto"/>
              <w:rPr>
                <w:rFonts w:ascii="David" w:hAnsi="David" w:cs="David"/>
                <w:sz w:val="24"/>
                <w:szCs w:val="24"/>
                <w:rtl/>
              </w:rPr>
            </w:pPr>
          </w:p>
          <w:p w14:paraId="4EE912A6" w14:textId="77777777" w:rsidR="00060354" w:rsidRPr="008C289D" w:rsidRDefault="00060354" w:rsidP="008C289D">
            <w:pPr>
              <w:rPr>
                <w:rFonts w:ascii="David" w:hAnsi="David" w:cs="David"/>
                <w:sz w:val="24"/>
                <w:szCs w:val="24"/>
                <w:rtl/>
              </w:rPr>
            </w:pPr>
          </w:p>
          <w:p w14:paraId="5E7D4DBC" w14:textId="77777777" w:rsidR="00060354" w:rsidRPr="008C289D" w:rsidRDefault="00060354" w:rsidP="008C289D">
            <w:pPr>
              <w:rPr>
                <w:rFonts w:ascii="David" w:hAnsi="David" w:cs="David"/>
                <w:sz w:val="24"/>
                <w:szCs w:val="24"/>
                <w:rtl/>
              </w:rPr>
            </w:pPr>
          </w:p>
        </w:tc>
        <w:tc>
          <w:tcPr>
            <w:tcW w:w="5124" w:type="dxa"/>
          </w:tcPr>
          <w:p w14:paraId="081C0090" w14:textId="77777777" w:rsidR="00060354" w:rsidRPr="008C289D" w:rsidRDefault="00060354" w:rsidP="008C289D">
            <w:pPr>
              <w:tabs>
                <w:tab w:val="left" w:pos="1651"/>
              </w:tabs>
              <w:spacing w:line="276" w:lineRule="auto"/>
              <w:rPr>
                <w:rFonts w:ascii="David" w:hAnsi="David" w:cs="David"/>
                <w:sz w:val="24"/>
                <w:szCs w:val="24"/>
                <w:rtl/>
              </w:rPr>
            </w:pPr>
            <w:r w:rsidRPr="008C289D">
              <w:rPr>
                <w:rFonts w:ascii="David" w:hAnsi="David" w:cs="David"/>
                <w:sz w:val="24"/>
                <w:szCs w:val="24"/>
                <w:rtl/>
              </w:rPr>
              <w:tab/>
            </w:r>
          </w:p>
          <w:p w14:paraId="354E50EE" w14:textId="77777777" w:rsidR="00060354" w:rsidRPr="008C289D" w:rsidRDefault="00060354" w:rsidP="008C289D">
            <w:pPr>
              <w:rPr>
                <w:rFonts w:ascii="David" w:hAnsi="David" w:cs="David"/>
                <w:sz w:val="24"/>
                <w:szCs w:val="24"/>
              </w:rPr>
            </w:pPr>
            <w:r w:rsidRPr="008C289D">
              <w:rPr>
                <w:rFonts w:ascii="David" w:hAnsi="David" w:cs="David"/>
                <w:sz w:val="24"/>
                <w:szCs w:val="24"/>
                <w:rtl/>
              </w:rPr>
              <w:t>אנו מבינים את הצורך והחשיבות של משרד העבודה לבצע את הבדיקה ועל כן אנו מקבלים את דרישתכם למסור מסמכים, מידע ודוחות כמפורט בסעיף 24.3. יחד עם זאת אנו סבורים כי מתן גישה לכלל ספרי החברה, הכוללים בין היתר סודות מסחריים ומידע עסקי רב שחלקו הגדול כלל אינו קשור בשירותים, אינו מהווה איזון ראוי בין צרכי המשרד והאינטרסים הלגיטימיים של המציע ועל כן נבקש כי סעיף 24.2 יימחק</w:t>
            </w:r>
          </w:p>
          <w:p w14:paraId="18839248" w14:textId="77777777" w:rsidR="00060354" w:rsidRPr="008C289D" w:rsidRDefault="00060354" w:rsidP="008C289D">
            <w:pPr>
              <w:tabs>
                <w:tab w:val="left" w:pos="1651"/>
              </w:tabs>
              <w:spacing w:line="276" w:lineRule="auto"/>
              <w:rPr>
                <w:rFonts w:ascii="David" w:hAnsi="David" w:cs="David"/>
                <w:sz w:val="24"/>
                <w:szCs w:val="24"/>
                <w:rtl/>
              </w:rPr>
            </w:pPr>
          </w:p>
        </w:tc>
        <w:tc>
          <w:tcPr>
            <w:tcW w:w="5104" w:type="dxa"/>
          </w:tcPr>
          <w:p w14:paraId="0A8F8324" w14:textId="77777777" w:rsidR="00060354" w:rsidRPr="008C289D" w:rsidRDefault="00C33E8C" w:rsidP="008C289D">
            <w:pPr>
              <w:rPr>
                <w:rFonts w:ascii="David" w:hAnsi="David" w:cs="David"/>
                <w:sz w:val="24"/>
                <w:szCs w:val="24"/>
                <w:rtl/>
              </w:rPr>
            </w:pPr>
            <w:r w:rsidRPr="008C289D">
              <w:rPr>
                <w:rFonts w:ascii="David" w:hAnsi="David" w:cs="David"/>
                <w:sz w:val="24"/>
                <w:szCs w:val="24"/>
                <w:rtl/>
              </w:rPr>
              <w:t>לא יחול שינוי בסעיף. יובהר כי המשרד ינהג בהתאם לכל</w:t>
            </w:r>
            <w:r w:rsidR="00671310">
              <w:rPr>
                <w:rFonts w:ascii="David" w:hAnsi="David" w:cs="David" w:hint="cs"/>
                <w:sz w:val="24"/>
                <w:szCs w:val="24"/>
                <w:rtl/>
              </w:rPr>
              <w:t>ל</w:t>
            </w:r>
            <w:r w:rsidRPr="008C289D">
              <w:rPr>
                <w:rFonts w:ascii="David" w:hAnsi="David" w:cs="David"/>
                <w:sz w:val="24"/>
                <w:szCs w:val="24"/>
                <w:rtl/>
              </w:rPr>
              <w:t>י מינהל תקין.</w:t>
            </w:r>
          </w:p>
          <w:p w14:paraId="3EA6AB49" w14:textId="77777777" w:rsidR="00060354" w:rsidRPr="008C289D" w:rsidRDefault="00060354" w:rsidP="008C289D">
            <w:pPr>
              <w:tabs>
                <w:tab w:val="left" w:pos="1651"/>
              </w:tabs>
              <w:spacing w:line="276" w:lineRule="auto"/>
              <w:rPr>
                <w:rFonts w:ascii="David" w:hAnsi="David" w:cs="David"/>
                <w:sz w:val="24"/>
                <w:szCs w:val="24"/>
                <w:rtl/>
              </w:rPr>
            </w:pPr>
          </w:p>
        </w:tc>
      </w:tr>
      <w:tr w:rsidR="00060354" w:rsidRPr="008C289D" w14:paraId="4B8644BA" w14:textId="77777777" w:rsidTr="00AA02A9">
        <w:tc>
          <w:tcPr>
            <w:tcW w:w="1027" w:type="dxa"/>
          </w:tcPr>
          <w:p w14:paraId="4994A599" w14:textId="77777777" w:rsidR="00060354" w:rsidRPr="008C289D" w:rsidRDefault="00060354" w:rsidP="008C289D">
            <w:pPr>
              <w:spacing w:line="276" w:lineRule="auto"/>
              <w:rPr>
                <w:rFonts w:ascii="David" w:hAnsi="David" w:cs="David"/>
                <w:sz w:val="24"/>
                <w:szCs w:val="24"/>
                <w:rtl/>
              </w:rPr>
            </w:pPr>
            <w:r w:rsidRPr="008C289D">
              <w:rPr>
                <w:rFonts w:ascii="David" w:hAnsi="David" w:cs="David"/>
                <w:sz w:val="24"/>
                <w:szCs w:val="24"/>
                <w:rtl/>
              </w:rPr>
              <w:t>37</w:t>
            </w:r>
          </w:p>
        </w:tc>
        <w:tc>
          <w:tcPr>
            <w:tcW w:w="1521" w:type="dxa"/>
          </w:tcPr>
          <w:p w14:paraId="66A1BDD0" w14:textId="77777777" w:rsidR="00060354" w:rsidRPr="008C289D" w:rsidRDefault="00060354" w:rsidP="008C289D">
            <w:pPr>
              <w:rPr>
                <w:rFonts w:ascii="David" w:hAnsi="David" w:cs="David"/>
                <w:sz w:val="24"/>
                <w:szCs w:val="24"/>
              </w:rPr>
            </w:pPr>
            <w:r w:rsidRPr="008C289D">
              <w:rPr>
                <w:rFonts w:ascii="David" w:hAnsi="David" w:cs="David"/>
                <w:sz w:val="24"/>
                <w:szCs w:val="24"/>
                <w:rtl/>
              </w:rPr>
              <w:t>אישור רו"ח</w:t>
            </w:r>
          </w:p>
          <w:p w14:paraId="65FBCF98" w14:textId="77777777" w:rsidR="00060354" w:rsidRPr="008C289D" w:rsidRDefault="00060354" w:rsidP="008C289D">
            <w:pPr>
              <w:spacing w:line="276" w:lineRule="auto"/>
              <w:rPr>
                <w:rFonts w:ascii="David" w:hAnsi="David" w:cs="David"/>
                <w:sz w:val="24"/>
                <w:szCs w:val="24"/>
                <w:rtl/>
              </w:rPr>
            </w:pPr>
          </w:p>
        </w:tc>
        <w:tc>
          <w:tcPr>
            <w:tcW w:w="1172" w:type="dxa"/>
          </w:tcPr>
          <w:p w14:paraId="0857DDCD" w14:textId="77777777" w:rsidR="00060354" w:rsidRPr="008C289D" w:rsidRDefault="00060354" w:rsidP="008C289D">
            <w:pPr>
              <w:rPr>
                <w:rFonts w:ascii="David" w:hAnsi="David" w:cs="David"/>
                <w:sz w:val="24"/>
                <w:szCs w:val="24"/>
              </w:rPr>
            </w:pPr>
            <w:r w:rsidRPr="008C289D">
              <w:rPr>
                <w:rFonts w:ascii="David" w:hAnsi="David" w:cs="David"/>
                <w:sz w:val="24"/>
                <w:szCs w:val="24"/>
                <w:rtl/>
              </w:rPr>
              <w:t>נספח ד'</w:t>
            </w:r>
          </w:p>
          <w:p w14:paraId="2DE4C44F" w14:textId="77777777" w:rsidR="00060354" w:rsidRPr="008C289D" w:rsidRDefault="00060354" w:rsidP="008C289D">
            <w:pPr>
              <w:spacing w:line="276" w:lineRule="auto"/>
              <w:rPr>
                <w:rFonts w:ascii="David" w:hAnsi="David" w:cs="David"/>
                <w:sz w:val="24"/>
                <w:szCs w:val="24"/>
                <w:rtl/>
              </w:rPr>
            </w:pPr>
          </w:p>
        </w:tc>
        <w:tc>
          <w:tcPr>
            <w:tcW w:w="5124" w:type="dxa"/>
          </w:tcPr>
          <w:p w14:paraId="3C4BE570" w14:textId="77777777" w:rsidR="00060354" w:rsidRPr="008C289D" w:rsidRDefault="00060354" w:rsidP="008C289D">
            <w:pPr>
              <w:spacing w:after="240"/>
              <w:rPr>
                <w:rFonts w:ascii="David" w:hAnsi="David" w:cs="David"/>
                <w:sz w:val="24"/>
                <w:szCs w:val="24"/>
              </w:rPr>
            </w:pPr>
            <w:r w:rsidRPr="008C289D">
              <w:rPr>
                <w:rFonts w:ascii="David" w:hAnsi="David" w:cs="David"/>
                <w:sz w:val="24"/>
                <w:szCs w:val="24"/>
                <w:rtl/>
              </w:rPr>
              <w:t>נבקש להגיש אישור רו"ח אודות מחזור כספי בנוסח מעודכן של החשכ"ל כפי שמפורסם באתר הממשלתי.</w:t>
            </w:r>
          </w:p>
          <w:p w14:paraId="46ADD241" w14:textId="77777777" w:rsidR="00060354" w:rsidRPr="008C289D" w:rsidRDefault="00060354" w:rsidP="008C289D">
            <w:pPr>
              <w:spacing w:line="276" w:lineRule="auto"/>
              <w:rPr>
                <w:rFonts w:ascii="David" w:hAnsi="David" w:cs="David"/>
                <w:sz w:val="24"/>
                <w:szCs w:val="24"/>
                <w:rtl/>
              </w:rPr>
            </w:pPr>
          </w:p>
        </w:tc>
        <w:tc>
          <w:tcPr>
            <w:tcW w:w="5104" w:type="dxa"/>
          </w:tcPr>
          <w:p w14:paraId="1567D5EB" w14:textId="05134AB8" w:rsidR="00060354" w:rsidRPr="008C289D" w:rsidRDefault="002C636E" w:rsidP="008C289D">
            <w:pPr>
              <w:spacing w:after="240"/>
              <w:rPr>
                <w:rFonts w:ascii="David" w:hAnsi="David" w:cs="David"/>
                <w:sz w:val="24"/>
                <w:szCs w:val="24"/>
                <w:rtl/>
              </w:rPr>
            </w:pPr>
            <w:r>
              <w:rPr>
                <w:rFonts w:ascii="David" w:hAnsi="David" w:cs="David" w:hint="cs"/>
                <w:sz w:val="24"/>
                <w:szCs w:val="24"/>
                <w:rtl/>
              </w:rPr>
              <w:t>עודכן הנוסח לפי נוסח חשכ"ל (ראה נספח ד' מעודכן)</w:t>
            </w:r>
          </w:p>
        </w:tc>
      </w:tr>
    </w:tbl>
    <w:p w14:paraId="790781C9" w14:textId="77777777" w:rsidR="00AF7CD6" w:rsidRPr="008C289D" w:rsidRDefault="00AF7CD6" w:rsidP="008C289D">
      <w:pPr>
        <w:spacing w:line="276" w:lineRule="auto"/>
        <w:rPr>
          <w:rFonts w:ascii="David" w:hAnsi="David" w:cs="David"/>
          <w:sz w:val="24"/>
          <w:szCs w:val="24"/>
        </w:rPr>
      </w:pPr>
    </w:p>
    <w:sectPr w:rsidR="00AF7CD6" w:rsidRPr="008C289D" w:rsidSect="00AA02A9">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A4904"/>
    <w:multiLevelType w:val="hybridMultilevel"/>
    <w:tmpl w:val="4ECC5B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A62D3B"/>
    <w:multiLevelType w:val="hybridMultilevel"/>
    <w:tmpl w:val="EDE2B0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5E3F5C"/>
    <w:multiLevelType w:val="hybridMultilevel"/>
    <w:tmpl w:val="88629B4C"/>
    <w:lvl w:ilvl="0" w:tplc="FFFFFFFF">
      <w:start w:val="1"/>
      <w:numFmt w:val="decimal"/>
      <w:lvlText w:val="%1."/>
      <w:lvlJc w:val="left"/>
      <w:pPr>
        <w:ind w:left="360" w:hanging="360"/>
      </w:pPr>
      <w:rPr>
        <w:rFonts w:hint="default"/>
        <w:b w:val="0"/>
        <w:bCs w:val="0"/>
        <w:lang w:val="en-US"/>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3" w15:restartNumberingAfterBreak="0">
    <w:nsid w:val="102E7551"/>
    <w:multiLevelType w:val="hybridMultilevel"/>
    <w:tmpl w:val="F40E53D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4007E5D"/>
    <w:multiLevelType w:val="hybridMultilevel"/>
    <w:tmpl w:val="0BF89E5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6E61AE2"/>
    <w:multiLevelType w:val="hybridMultilevel"/>
    <w:tmpl w:val="F4EEE10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6" w15:restartNumberingAfterBreak="0">
    <w:nsid w:val="198410B2"/>
    <w:multiLevelType w:val="hybridMultilevel"/>
    <w:tmpl w:val="4DC2914C"/>
    <w:lvl w:ilvl="0" w:tplc="FFFFFFFF">
      <w:start w:val="1"/>
      <w:numFmt w:val="decimal"/>
      <w:lvlText w:val="%1."/>
      <w:lvlJc w:val="left"/>
      <w:pPr>
        <w:ind w:left="3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166294"/>
    <w:multiLevelType w:val="hybridMultilevel"/>
    <w:tmpl w:val="8C04EF5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8" w15:restartNumberingAfterBreak="0">
    <w:nsid w:val="234A13B8"/>
    <w:multiLevelType w:val="hybridMultilevel"/>
    <w:tmpl w:val="737CF24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9" w15:restartNumberingAfterBreak="0">
    <w:nsid w:val="25CF2124"/>
    <w:multiLevelType w:val="hybridMultilevel"/>
    <w:tmpl w:val="7D56C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814F4"/>
    <w:multiLevelType w:val="hybridMultilevel"/>
    <w:tmpl w:val="6D38571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1A2E5B"/>
    <w:multiLevelType w:val="hybridMultilevel"/>
    <w:tmpl w:val="EB8E3F3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D5427D6"/>
    <w:multiLevelType w:val="multilevel"/>
    <w:tmpl w:val="C6B6E330"/>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5100B9"/>
    <w:multiLevelType w:val="hybridMultilevel"/>
    <w:tmpl w:val="E3329516"/>
    <w:lvl w:ilvl="0" w:tplc="FFFFFFFF">
      <w:start w:val="1"/>
      <w:numFmt w:val="decimal"/>
      <w:lvlText w:val="%1."/>
      <w:lvlJc w:val="left"/>
      <w:pPr>
        <w:ind w:left="360" w:hanging="360"/>
      </w:pPr>
      <w:rPr>
        <w:rFonts w:hint="default"/>
        <w:lang w:val="en-US"/>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14" w15:restartNumberingAfterBreak="0">
    <w:nsid w:val="2FE3412A"/>
    <w:multiLevelType w:val="hybridMultilevel"/>
    <w:tmpl w:val="DDB29B0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53A3438"/>
    <w:multiLevelType w:val="hybridMultilevel"/>
    <w:tmpl w:val="F732E3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5C91BD5"/>
    <w:multiLevelType w:val="hybridMultilevel"/>
    <w:tmpl w:val="412221D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17" w15:restartNumberingAfterBreak="0">
    <w:nsid w:val="396A45FB"/>
    <w:multiLevelType w:val="hybridMultilevel"/>
    <w:tmpl w:val="A8B8396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A8D7461"/>
    <w:multiLevelType w:val="hybridMultilevel"/>
    <w:tmpl w:val="4896145A"/>
    <w:lvl w:ilvl="0" w:tplc="CC42B5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AD3F80"/>
    <w:multiLevelType w:val="hybridMultilevel"/>
    <w:tmpl w:val="67EE9ED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0" w15:restartNumberingAfterBreak="0">
    <w:nsid w:val="4D1F66D4"/>
    <w:multiLevelType w:val="hybridMultilevel"/>
    <w:tmpl w:val="60CCC8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FD329DA"/>
    <w:multiLevelType w:val="hybridMultilevel"/>
    <w:tmpl w:val="A5C05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206EF9"/>
    <w:multiLevelType w:val="hybridMultilevel"/>
    <w:tmpl w:val="F732E3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82A1746"/>
    <w:multiLevelType w:val="hybridMultilevel"/>
    <w:tmpl w:val="3E54A5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24" w15:restartNumberingAfterBreak="0">
    <w:nsid w:val="65B46DB2"/>
    <w:multiLevelType w:val="hybridMultilevel"/>
    <w:tmpl w:val="C0C0FB4A"/>
    <w:lvl w:ilvl="0" w:tplc="F930600E">
      <w:start w:val="1"/>
      <w:numFmt w:val="decimal"/>
      <w:lvlText w:val="%1."/>
      <w:lvlJc w:val="left"/>
      <w:pPr>
        <w:ind w:left="360" w:hanging="360"/>
      </w:pPr>
      <w:rPr>
        <w:rFonts w:ascii="David" w:eastAsia="Times New Roman" w:hAnsi="David" w:cs="Davi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AB27C42"/>
    <w:multiLevelType w:val="hybridMultilevel"/>
    <w:tmpl w:val="E9422826"/>
    <w:lvl w:ilvl="0" w:tplc="FFFFFFFF">
      <w:start w:val="1"/>
      <w:numFmt w:val="decimal"/>
      <w:lvlText w:val="%1."/>
      <w:lvlJc w:val="left"/>
      <w:pPr>
        <w:ind w:left="360" w:hanging="360"/>
      </w:pPr>
      <w:rPr>
        <w:rFonts w:ascii="Times New Roman" w:eastAsia="Times New Roman" w:hAnsi="Times New Roman" w:cs="David"/>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B01646F"/>
    <w:multiLevelType w:val="hybridMultilevel"/>
    <w:tmpl w:val="A09628E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DEA0922"/>
    <w:multiLevelType w:val="hybridMultilevel"/>
    <w:tmpl w:val="0B8EB3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90" w:hanging="360"/>
      </w:pPr>
    </w:lvl>
    <w:lvl w:ilvl="2" w:tplc="FFFFFFFF" w:tentative="1">
      <w:start w:val="1"/>
      <w:numFmt w:val="lowerRoman"/>
      <w:lvlText w:val="%3."/>
      <w:lvlJc w:val="right"/>
      <w:pPr>
        <w:ind w:left="1810" w:hanging="180"/>
      </w:pPr>
    </w:lvl>
    <w:lvl w:ilvl="3" w:tplc="FFFFFFFF" w:tentative="1">
      <w:start w:val="1"/>
      <w:numFmt w:val="decimal"/>
      <w:lvlText w:val="%4."/>
      <w:lvlJc w:val="left"/>
      <w:pPr>
        <w:ind w:left="2530" w:hanging="360"/>
      </w:pPr>
    </w:lvl>
    <w:lvl w:ilvl="4" w:tplc="FFFFFFFF" w:tentative="1">
      <w:start w:val="1"/>
      <w:numFmt w:val="lowerLetter"/>
      <w:lvlText w:val="%5."/>
      <w:lvlJc w:val="left"/>
      <w:pPr>
        <w:ind w:left="3250" w:hanging="360"/>
      </w:pPr>
    </w:lvl>
    <w:lvl w:ilvl="5" w:tplc="FFFFFFFF" w:tentative="1">
      <w:start w:val="1"/>
      <w:numFmt w:val="lowerRoman"/>
      <w:lvlText w:val="%6."/>
      <w:lvlJc w:val="right"/>
      <w:pPr>
        <w:ind w:left="3970" w:hanging="180"/>
      </w:pPr>
    </w:lvl>
    <w:lvl w:ilvl="6" w:tplc="FFFFFFFF" w:tentative="1">
      <w:start w:val="1"/>
      <w:numFmt w:val="decimal"/>
      <w:lvlText w:val="%7."/>
      <w:lvlJc w:val="left"/>
      <w:pPr>
        <w:ind w:left="4690" w:hanging="360"/>
      </w:pPr>
    </w:lvl>
    <w:lvl w:ilvl="7" w:tplc="FFFFFFFF" w:tentative="1">
      <w:start w:val="1"/>
      <w:numFmt w:val="lowerLetter"/>
      <w:lvlText w:val="%8."/>
      <w:lvlJc w:val="left"/>
      <w:pPr>
        <w:ind w:left="5410" w:hanging="360"/>
      </w:pPr>
    </w:lvl>
    <w:lvl w:ilvl="8" w:tplc="FFFFFFFF" w:tentative="1">
      <w:start w:val="1"/>
      <w:numFmt w:val="lowerRoman"/>
      <w:lvlText w:val="%9."/>
      <w:lvlJc w:val="right"/>
      <w:pPr>
        <w:ind w:left="6130" w:hanging="180"/>
      </w:pPr>
    </w:lvl>
  </w:abstractNum>
  <w:abstractNum w:abstractNumId="28" w15:restartNumberingAfterBreak="0">
    <w:nsid w:val="70D863F1"/>
    <w:multiLevelType w:val="hybridMultilevel"/>
    <w:tmpl w:val="D602BA0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30F4BEF"/>
    <w:multiLevelType w:val="hybridMultilevel"/>
    <w:tmpl w:val="3962CF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3B779D4"/>
    <w:multiLevelType w:val="multilevel"/>
    <w:tmpl w:val="E556AB76"/>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hebrew1"/>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31" w15:restartNumberingAfterBreak="0">
    <w:nsid w:val="758417C0"/>
    <w:multiLevelType w:val="hybridMultilevel"/>
    <w:tmpl w:val="CD04A33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9271020"/>
    <w:multiLevelType w:val="hybridMultilevel"/>
    <w:tmpl w:val="F732E3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AC946FB"/>
    <w:multiLevelType w:val="hybridMultilevel"/>
    <w:tmpl w:val="A1BADC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E2C3AD9"/>
    <w:multiLevelType w:val="hybridMultilevel"/>
    <w:tmpl w:val="1BCEFF52"/>
    <w:lvl w:ilvl="0" w:tplc="FFFFFFFF">
      <w:start w:val="1"/>
      <w:numFmt w:val="decimal"/>
      <w:lvlText w:val="%1."/>
      <w:lvlJc w:val="left"/>
      <w:pPr>
        <w:ind w:left="360" w:hanging="360"/>
      </w:pPr>
      <w:rPr>
        <w:rFonts w:hint="default"/>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1"/>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9"/>
  </w:num>
  <w:num w:numId="8">
    <w:abstractNumId w:val="30"/>
  </w:num>
  <w:num w:numId="9">
    <w:abstractNumId w:val="3"/>
  </w:num>
  <w:num w:numId="10">
    <w:abstractNumId w:val="13"/>
  </w:num>
  <w:num w:numId="11">
    <w:abstractNumId w:val="31"/>
  </w:num>
  <w:num w:numId="12">
    <w:abstractNumId w:val="29"/>
  </w:num>
  <w:num w:numId="13">
    <w:abstractNumId w:val="34"/>
  </w:num>
  <w:num w:numId="14">
    <w:abstractNumId w:val="17"/>
  </w:num>
  <w:num w:numId="15">
    <w:abstractNumId w:val="5"/>
  </w:num>
  <w:num w:numId="16">
    <w:abstractNumId w:val="8"/>
  </w:num>
  <w:num w:numId="17">
    <w:abstractNumId w:val="25"/>
  </w:num>
  <w:num w:numId="18">
    <w:abstractNumId w:val="27"/>
  </w:num>
  <w:num w:numId="19">
    <w:abstractNumId w:val="32"/>
  </w:num>
  <w:num w:numId="20">
    <w:abstractNumId w:val="15"/>
  </w:num>
  <w:num w:numId="21">
    <w:abstractNumId w:val="22"/>
  </w:num>
  <w:num w:numId="22">
    <w:abstractNumId w:val="23"/>
  </w:num>
  <w:num w:numId="23">
    <w:abstractNumId w:val="20"/>
  </w:num>
  <w:num w:numId="24">
    <w:abstractNumId w:val="4"/>
  </w:num>
  <w:num w:numId="25">
    <w:abstractNumId w:val="16"/>
  </w:num>
  <w:num w:numId="26">
    <w:abstractNumId w:val="6"/>
  </w:num>
  <w:num w:numId="27">
    <w:abstractNumId w:val="26"/>
  </w:num>
  <w:num w:numId="28">
    <w:abstractNumId w:val="28"/>
  </w:num>
  <w:num w:numId="29">
    <w:abstractNumId w:val="11"/>
  </w:num>
  <w:num w:numId="30">
    <w:abstractNumId w:val="10"/>
  </w:num>
  <w:num w:numId="31">
    <w:abstractNumId w:val="2"/>
  </w:num>
  <w:num w:numId="32">
    <w:abstractNumId w:val="14"/>
  </w:num>
  <w:num w:numId="33">
    <w:abstractNumId w:val="33"/>
  </w:num>
  <w:num w:numId="34">
    <w:abstractNumId w:val="1"/>
  </w:num>
  <w:num w:numId="35">
    <w:abstractNumId w:val="18"/>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CD6"/>
    <w:rsid w:val="00007DE2"/>
    <w:rsid w:val="00060354"/>
    <w:rsid w:val="00086C4E"/>
    <w:rsid w:val="000C4A2F"/>
    <w:rsid w:val="000C507E"/>
    <w:rsid w:val="001C2D6E"/>
    <w:rsid w:val="0027410C"/>
    <w:rsid w:val="00277D8F"/>
    <w:rsid w:val="002A2363"/>
    <w:rsid w:val="002C636E"/>
    <w:rsid w:val="002C74BD"/>
    <w:rsid w:val="002D263F"/>
    <w:rsid w:val="002D353B"/>
    <w:rsid w:val="002D51DF"/>
    <w:rsid w:val="002D5B33"/>
    <w:rsid w:val="00306257"/>
    <w:rsid w:val="003277DA"/>
    <w:rsid w:val="00332691"/>
    <w:rsid w:val="00334DD6"/>
    <w:rsid w:val="0039422A"/>
    <w:rsid w:val="0039745F"/>
    <w:rsid w:val="003B2221"/>
    <w:rsid w:val="003C22F4"/>
    <w:rsid w:val="003D7EDC"/>
    <w:rsid w:val="00420447"/>
    <w:rsid w:val="00440F4E"/>
    <w:rsid w:val="004813A1"/>
    <w:rsid w:val="00482C55"/>
    <w:rsid w:val="00482D00"/>
    <w:rsid w:val="00491101"/>
    <w:rsid w:val="005255A0"/>
    <w:rsid w:val="005A7BBC"/>
    <w:rsid w:val="005D21D8"/>
    <w:rsid w:val="005E36B7"/>
    <w:rsid w:val="00610613"/>
    <w:rsid w:val="006219A3"/>
    <w:rsid w:val="00636A69"/>
    <w:rsid w:val="006502A0"/>
    <w:rsid w:val="00667EB8"/>
    <w:rsid w:val="00671310"/>
    <w:rsid w:val="00705DF1"/>
    <w:rsid w:val="007147AB"/>
    <w:rsid w:val="00720FCE"/>
    <w:rsid w:val="00754E01"/>
    <w:rsid w:val="007907C4"/>
    <w:rsid w:val="007B7E76"/>
    <w:rsid w:val="007C1A2B"/>
    <w:rsid w:val="007C4A5F"/>
    <w:rsid w:val="007F1B86"/>
    <w:rsid w:val="008B4719"/>
    <w:rsid w:val="008C289D"/>
    <w:rsid w:val="008F635F"/>
    <w:rsid w:val="0090126B"/>
    <w:rsid w:val="009419DB"/>
    <w:rsid w:val="00971A06"/>
    <w:rsid w:val="0098410D"/>
    <w:rsid w:val="009B4948"/>
    <w:rsid w:val="009B52DE"/>
    <w:rsid w:val="009B6178"/>
    <w:rsid w:val="00A07B58"/>
    <w:rsid w:val="00A40CB9"/>
    <w:rsid w:val="00A520ED"/>
    <w:rsid w:val="00A6495A"/>
    <w:rsid w:val="00AA02A9"/>
    <w:rsid w:val="00AB14A3"/>
    <w:rsid w:val="00AE35CD"/>
    <w:rsid w:val="00AF7CD6"/>
    <w:rsid w:val="00B33466"/>
    <w:rsid w:val="00B95307"/>
    <w:rsid w:val="00B96BBF"/>
    <w:rsid w:val="00BC7258"/>
    <w:rsid w:val="00BF0BD2"/>
    <w:rsid w:val="00BF32D8"/>
    <w:rsid w:val="00C33E8C"/>
    <w:rsid w:val="00C44420"/>
    <w:rsid w:val="00C50BAB"/>
    <w:rsid w:val="00C51B1E"/>
    <w:rsid w:val="00CB5F21"/>
    <w:rsid w:val="00CB6E9A"/>
    <w:rsid w:val="00CE7262"/>
    <w:rsid w:val="00D12C79"/>
    <w:rsid w:val="00D23EE3"/>
    <w:rsid w:val="00D3382C"/>
    <w:rsid w:val="00D8680B"/>
    <w:rsid w:val="00E21024"/>
    <w:rsid w:val="00E61522"/>
    <w:rsid w:val="00EA3B96"/>
    <w:rsid w:val="00EB289F"/>
    <w:rsid w:val="00F057BE"/>
    <w:rsid w:val="00F06E64"/>
    <w:rsid w:val="00F4170F"/>
    <w:rsid w:val="00F56D35"/>
    <w:rsid w:val="00FA3C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3122B"/>
  <w15:chartTrackingRefBased/>
  <w15:docId w15:val="{A1CDC93E-E653-436C-BC10-506518B20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bidi/>
    </w:pPr>
  </w:style>
  <w:style w:type="paragraph" w:styleId="1">
    <w:name w:val="heading 1"/>
    <w:basedOn w:val="a0"/>
    <w:link w:val="10"/>
    <w:uiPriority w:val="9"/>
    <w:qFormat/>
    <w:rsid w:val="00E2102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0"/>
    <w:next w:val="a0"/>
    <w:link w:val="20"/>
    <w:uiPriority w:val="9"/>
    <w:semiHidden/>
    <w:unhideWhenUsed/>
    <w:qFormat/>
    <w:rsid w:val="00B9530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AF7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מכרזים - טקסט סעיפים,style 2,פיסקת bullets,LP1,פיסקת רשימה11,x.x.x.x,נספח 2 מתוקן,רמה 2,lp1,Bullet List,FooterText,numbered,Paragraphe de liste1,List Paragraph_0,List Paragraph_1,LP11,LP111,LP12,LP121,LP13,LP14,LP15,List Paragraph_01"/>
    <w:basedOn w:val="a0"/>
    <w:link w:val="a6"/>
    <w:uiPriority w:val="34"/>
    <w:qFormat/>
    <w:rsid w:val="00AF7CD6"/>
    <w:pPr>
      <w:ind w:left="720"/>
      <w:contextualSpacing/>
    </w:pPr>
  </w:style>
  <w:style w:type="character" w:customStyle="1" w:styleId="10">
    <w:name w:val="כותרת 1 תו"/>
    <w:basedOn w:val="a1"/>
    <w:link w:val="1"/>
    <w:uiPriority w:val="9"/>
    <w:rsid w:val="00E21024"/>
    <w:rPr>
      <w:rFonts w:ascii="Times New Roman" w:eastAsia="Times New Roman" w:hAnsi="Times New Roman" w:cs="Times New Roman"/>
      <w:b/>
      <w:bCs/>
      <w:kern w:val="36"/>
      <w:sz w:val="48"/>
      <w:szCs w:val="48"/>
    </w:rPr>
  </w:style>
  <w:style w:type="paragraph" w:customStyle="1" w:styleId="xmsolistparagraph">
    <w:name w:val="x_msolistparagraph"/>
    <w:basedOn w:val="a0"/>
    <w:rsid w:val="002D51DF"/>
    <w:pPr>
      <w:spacing w:after="0" w:line="240" w:lineRule="auto"/>
      <w:ind w:left="720"/>
    </w:pPr>
    <w:rPr>
      <w:rFonts w:ascii="Calibri" w:hAnsi="Calibri" w:cs="Calibri"/>
    </w:rPr>
  </w:style>
  <w:style w:type="character" w:styleId="a7">
    <w:name w:val="Strong"/>
    <w:basedOn w:val="a1"/>
    <w:uiPriority w:val="22"/>
    <w:qFormat/>
    <w:rsid w:val="00B95307"/>
    <w:rPr>
      <w:b/>
      <w:bCs/>
    </w:rPr>
  </w:style>
  <w:style w:type="paragraph" w:customStyle="1" w:styleId="SectionSubtitle">
    <w:name w:val="Section Subtitle"/>
    <w:basedOn w:val="2"/>
    <w:qFormat/>
    <w:rsid w:val="00B95307"/>
    <w:pPr>
      <w:keepNext w:val="0"/>
      <w:keepLines w:val="0"/>
      <w:spacing w:before="0" w:beforeAutospacing="1" w:afterAutospacing="1" w:line="240" w:lineRule="auto"/>
    </w:pPr>
    <w:rPr>
      <w:rFonts w:asciiTheme="minorBidi" w:eastAsiaTheme="minorHAnsi" w:hAnsiTheme="minorBidi" w:cstheme="minorBidi"/>
      <w:b/>
      <w:bCs/>
      <w:color w:val="000000" w:themeColor="text1"/>
      <w:sz w:val="32"/>
      <w:szCs w:val="32"/>
    </w:rPr>
  </w:style>
  <w:style w:type="character" w:customStyle="1" w:styleId="20">
    <w:name w:val="כותרת 2 תו"/>
    <w:basedOn w:val="a1"/>
    <w:link w:val="2"/>
    <w:uiPriority w:val="9"/>
    <w:semiHidden/>
    <w:rsid w:val="00B95307"/>
    <w:rPr>
      <w:rFonts w:asciiTheme="majorHAnsi" w:eastAsiaTheme="majorEastAsia" w:hAnsiTheme="majorHAnsi" w:cstheme="majorBidi"/>
      <w:color w:val="2E74B5" w:themeColor="accent1" w:themeShade="BF"/>
      <w:sz w:val="26"/>
      <w:szCs w:val="26"/>
    </w:rPr>
  </w:style>
  <w:style w:type="character" w:styleId="a8">
    <w:name w:val="annotation reference"/>
    <w:basedOn w:val="a1"/>
    <w:uiPriority w:val="99"/>
    <w:semiHidden/>
    <w:unhideWhenUsed/>
    <w:rsid w:val="007F1B86"/>
    <w:rPr>
      <w:sz w:val="16"/>
      <w:szCs w:val="16"/>
    </w:rPr>
  </w:style>
  <w:style w:type="paragraph" w:styleId="a9">
    <w:name w:val="annotation text"/>
    <w:basedOn w:val="a0"/>
    <w:link w:val="aa"/>
    <w:uiPriority w:val="99"/>
    <w:semiHidden/>
    <w:unhideWhenUsed/>
    <w:rsid w:val="007F1B86"/>
    <w:pPr>
      <w:spacing w:line="240" w:lineRule="auto"/>
    </w:pPr>
    <w:rPr>
      <w:sz w:val="20"/>
      <w:szCs w:val="20"/>
    </w:rPr>
  </w:style>
  <w:style w:type="character" w:customStyle="1" w:styleId="aa">
    <w:name w:val="טקסט הערה תו"/>
    <w:basedOn w:val="a1"/>
    <w:link w:val="a9"/>
    <w:uiPriority w:val="99"/>
    <w:semiHidden/>
    <w:rsid w:val="007F1B86"/>
    <w:rPr>
      <w:sz w:val="20"/>
      <w:szCs w:val="20"/>
    </w:rPr>
  </w:style>
  <w:style w:type="paragraph" w:styleId="ab">
    <w:name w:val="annotation subject"/>
    <w:basedOn w:val="a9"/>
    <w:next w:val="a9"/>
    <w:link w:val="ac"/>
    <w:uiPriority w:val="99"/>
    <w:semiHidden/>
    <w:unhideWhenUsed/>
    <w:rsid w:val="007F1B86"/>
    <w:rPr>
      <w:b/>
      <w:bCs/>
    </w:rPr>
  </w:style>
  <w:style w:type="character" w:customStyle="1" w:styleId="ac">
    <w:name w:val="נושא הערה תו"/>
    <w:basedOn w:val="aa"/>
    <w:link w:val="ab"/>
    <w:uiPriority w:val="99"/>
    <w:semiHidden/>
    <w:rsid w:val="007F1B86"/>
    <w:rPr>
      <w:b/>
      <w:bCs/>
      <w:sz w:val="20"/>
      <w:szCs w:val="20"/>
    </w:rPr>
  </w:style>
  <w:style w:type="paragraph" w:styleId="ad">
    <w:name w:val="Balloon Text"/>
    <w:basedOn w:val="a0"/>
    <w:link w:val="ae"/>
    <w:uiPriority w:val="99"/>
    <w:semiHidden/>
    <w:unhideWhenUsed/>
    <w:rsid w:val="007F1B86"/>
    <w:pPr>
      <w:spacing w:after="0" w:line="240" w:lineRule="auto"/>
    </w:pPr>
    <w:rPr>
      <w:rFonts w:ascii="Tahoma" w:hAnsi="Tahoma" w:cs="Tahoma"/>
      <w:sz w:val="18"/>
      <w:szCs w:val="18"/>
    </w:rPr>
  </w:style>
  <w:style w:type="character" w:customStyle="1" w:styleId="ae">
    <w:name w:val="טקסט בלונים תו"/>
    <w:basedOn w:val="a1"/>
    <w:link w:val="ad"/>
    <w:uiPriority w:val="99"/>
    <w:semiHidden/>
    <w:rsid w:val="007F1B86"/>
    <w:rPr>
      <w:rFonts w:ascii="Tahoma" w:hAnsi="Tahoma" w:cs="Tahoma"/>
      <w:sz w:val="18"/>
      <w:szCs w:val="18"/>
    </w:rPr>
  </w:style>
  <w:style w:type="character" w:customStyle="1" w:styleId="a6">
    <w:name w:val="פיסקת רשימה תו"/>
    <w:aliases w:val="מכרזים - טקסט סעיפים תו,style 2 תו,פיסקת bullets תו,LP1 תו,פיסקת רשימה11 תו,x.x.x.x תו,נספח 2 מתוקן תו,רמה 2 תו,lp1 תו,Bullet List תו,FooterText תו,numbered תו,Paragraphe de liste1 תו,List Paragraph_0 תו,List Paragraph_1 תו,LP11 תו"/>
    <w:basedOn w:val="a1"/>
    <w:link w:val="a5"/>
    <w:uiPriority w:val="34"/>
    <w:rsid w:val="00C33E8C"/>
  </w:style>
  <w:style w:type="paragraph" w:customStyle="1" w:styleId="a">
    <w:name w:val="כותרת הסכם שירותים"/>
    <w:basedOn w:val="a5"/>
    <w:uiPriority w:val="3"/>
    <w:qFormat/>
    <w:rsid w:val="00C33E8C"/>
    <w:pPr>
      <w:numPr>
        <w:numId w:val="36"/>
      </w:numPr>
      <w:tabs>
        <w:tab w:val="num" w:pos="360"/>
      </w:tabs>
      <w:spacing w:after="200" w:line="276" w:lineRule="auto"/>
      <w:ind w:left="720" w:firstLine="0"/>
      <w:outlineLvl w:val="3"/>
    </w:pPr>
    <w:rPr>
      <w:rFonts w:cs="David"/>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435">
      <w:bodyDiv w:val="1"/>
      <w:marLeft w:val="0"/>
      <w:marRight w:val="0"/>
      <w:marTop w:val="0"/>
      <w:marBottom w:val="0"/>
      <w:divBdr>
        <w:top w:val="none" w:sz="0" w:space="0" w:color="auto"/>
        <w:left w:val="none" w:sz="0" w:space="0" w:color="auto"/>
        <w:bottom w:val="none" w:sz="0" w:space="0" w:color="auto"/>
        <w:right w:val="none" w:sz="0" w:space="0" w:color="auto"/>
      </w:divBdr>
    </w:div>
    <w:div w:id="33849034">
      <w:bodyDiv w:val="1"/>
      <w:marLeft w:val="0"/>
      <w:marRight w:val="0"/>
      <w:marTop w:val="0"/>
      <w:marBottom w:val="0"/>
      <w:divBdr>
        <w:top w:val="none" w:sz="0" w:space="0" w:color="auto"/>
        <w:left w:val="none" w:sz="0" w:space="0" w:color="auto"/>
        <w:bottom w:val="none" w:sz="0" w:space="0" w:color="auto"/>
        <w:right w:val="none" w:sz="0" w:space="0" w:color="auto"/>
      </w:divBdr>
    </w:div>
    <w:div w:id="103380725">
      <w:bodyDiv w:val="1"/>
      <w:marLeft w:val="0"/>
      <w:marRight w:val="0"/>
      <w:marTop w:val="0"/>
      <w:marBottom w:val="0"/>
      <w:divBdr>
        <w:top w:val="none" w:sz="0" w:space="0" w:color="auto"/>
        <w:left w:val="none" w:sz="0" w:space="0" w:color="auto"/>
        <w:bottom w:val="none" w:sz="0" w:space="0" w:color="auto"/>
        <w:right w:val="none" w:sz="0" w:space="0" w:color="auto"/>
      </w:divBdr>
    </w:div>
    <w:div w:id="111941160">
      <w:bodyDiv w:val="1"/>
      <w:marLeft w:val="0"/>
      <w:marRight w:val="0"/>
      <w:marTop w:val="0"/>
      <w:marBottom w:val="0"/>
      <w:divBdr>
        <w:top w:val="none" w:sz="0" w:space="0" w:color="auto"/>
        <w:left w:val="none" w:sz="0" w:space="0" w:color="auto"/>
        <w:bottom w:val="none" w:sz="0" w:space="0" w:color="auto"/>
        <w:right w:val="none" w:sz="0" w:space="0" w:color="auto"/>
      </w:divBdr>
    </w:div>
    <w:div w:id="112293604">
      <w:bodyDiv w:val="1"/>
      <w:marLeft w:val="0"/>
      <w:marRight w:val="0"/>
      <w:marTop w:val="0"/>
      <w:marBottom w:val="0"/>
      <w:divBdr>
        <w:top w:val="none" w:sz="0" w:space="0" w:color="auto"/>
        <w:left w:val="none" w:sz="0" w:space="0" w:color="auto"/>
        <w:bottom w:val="none" w:sz="0" w:space="0" w:color="auto"/>
        <w:right w:val="none" w:sz="0" w:space="0" w:color="auto"/>
      </w:divBdr>
    </w:div>
    <w:div w:id="112869011">
      <w:bodyDiv w:val="1"/>
      <w:marLeft w:val="0"/>
      <w:marRight w:val="0"/>
      <w:marTop w:val="0"/>
      <w:marBottom w:val="0"/>
      <w:divBdr>
        <w:top w:val="none" w:sz="0" w:space="0" w:color="auto"/>
        <w:left w:val="none" w:sz="0" w:space="0" w:color="auto"/>
        <w:bottom w:val="none" w:sz="0" w:space="0" w:color="auto"/>
        <w:right w:val="none" w:sz="0" w:space="0" w:color="auto"/>
      </w:divBdr>
    </w:div>
    <w:div w:id="122502751">
      <w:bodyDiv w:val="1"/>
      <w:marLeft w:val="0"/>
      <w:marRight w:val="0"/>
      <w:marTop w:val="0"/>
      <w:marBottom w:val="0"/>
      <w:divBdr>
        <w:top w:val="none" w:sz="0" w:space="0" w:color="auto"/>
        <w:left w:val="none" w:sz="0" w:space="0" w:color="auto"/>
        <w:bottom w:val="none" w:sz="0" w:space="0" w:color="auto"/>
        <w:right w:val="none" w:sz="0" w:space="0" w:color="auto"/>
      </w:divBdr>
    </w:div>
    <w:div w:id="154419592">
      <w:bodyDiv w:val="1"/>
      <w:marLeft w:val="0"/>
      <w:marRight w:val="0"/>
      <w:marTop w:val="0"/>
      <w:marBottom w:val="0"/>
      <w:divBdr>
        <w:top w:val="none" w:sz="0" w:space="0" w:color="auto"/>
        <w:left w:val="none" w:sz="0" w:space="0" w:color="auto"/>
        <w:bottom w:val="none" w:sz="0" w:space="0" w:color="auto"/>
        <w:right w:val="none" w:sz="0" w:space="0" w:color="auto"/>
      </w:divBdr>
    </w:div>
    <w:div w:id="157038962">
      <w:bodyDiv w:val="1"/>
      <w:marLeft w:val="0"/>
      <w:marRight w:val="0"/>
      <w:marTop w:val="0"/>
      <w:marBottom w:val="0"/>
      <w:divBdr>
        <w:top w:val="none" w:sz="0" w:space="0" w:color="auto"/>
        <w:left w:val="none" w:sz="0" w:space="0" w:color="auto"/>
        <w:bottom w:val="none" w:sz="0" w:space="0" w:color="auto"/>
        <w:right w:val="none" w:sz="0" w:space="0" w:color="auto"/>
      </w:divBdr>
    </w:div>
    <w:div w:id="168756950">
      <w:bodyDiv w:val="1"/>
      <w:marLeft w:val="0"/>
      <w:marRight w:val="0"/>
      <w:marTop w:val="0"/>
      <w:marBottom w:val="0"/>
      <w:divBdr>
        <w:top w:val="none" w:sz="0" w:space="0" w:color="auto"/>
        <w:left w:val="none" w:sz="0" w:space="0" w:color="auto"/>
        <w:bottom w:val="none" w:sz="0" w:space="0" w:color="auto"/>
        <w:right w:val="none" w:sz="0" w:space="0" w:color="auto"/>
      </w:divBdr>
    </w:div>
    <w:div w:id="171916695">
      <w:bodyDiv w:val="1"/>
      <w:marLeft w:val="0"/>
      <w:marRight w:val="0"/>
      <w:marTop w:val="0"/>
      <w:marBottom w:val="0"/>
      <w:divBdr>
        <w:top w:val="none" w:sz="0" w:space="0" w:color="auto"/>
        <w:left w:val="none" w:sz="0" w:space="0" w:color="auto"/>
        <w:bottom w:val="none" w:sz="0" w:space="0" w:color="auto"/>
        <w:right w:val="none" w:sz="0" w:space="0" w:color="auto"/>
      </w:divBdr>
    </w:div>
    <w:div w:id="181674961">
      <w:bodyDiv w:val="1"/>
      <w:marLeft w:val="0"/>
      <w:marRight w:val="0"/>
      <w:marTop w:val="0"/>
      <w:marBottom w:val="0"/>
      <w:divBdr>
        <w:top w:val="none" w:sz="0" w:space="0" w:color="auto"/>
        <w:left w:val="none" w:sz="0" w:space="0" w:color="auto"/>
        <w:bottom w:val="none" w:sz="0" w:space="0" w:color="auto"/>
        <w:right w:val="none" w:sz="0" w:space="0" w:color="auto"/>
      </w:divBdr>
    </w:div>
    <w:div w:id="247545030">
      <w:bodyDiv w:val="1"/>
      <w:marLeft w:val="0"/>
      <w:marRight w:val="0"/>
      <w:marTop w:val="0"/>
      <w:marBottom w:val="0"/>
      <w:divBdr>
        <w:top w:val="none" w:sz="0" w:space="0" w:color="auto"/>
        <w:left w:val="none" w:sz="0" w:space="0" w:color="auto"/>
        <w:bottom w:val="none" w:sz="0" w:space="0" w:color="auto"/>
        <w:right w:val="none" w:sz="0" w:space="0" w:color="auto"/>
      </w:divBdr>
    </w:div>
    <w:div w:id="260531643">
      <w:bodyDiv w:val="1"/>
      <w:marLeft w:val="0"/>
      <w:marRight w:val="0"/>
      <w:marTop w:val="0"/>
      <w:marBottom w:val="0"/>
      <w:divBdr>
        <w:top w:val="none" w:sz="0" w:space="0" w:color="auto"/>
        <w:left w:val="none" w:sz="0" w:space="0" w:color="auto"/>
        <w:bottom w:val="none" w:sz="0" w:space="0" w:color="auto"/>
        <w:right w:val="none" w:sz="0" w:space="0" w:color="auto"/>
      </w:divBdr>
    </w:div>
    <w:div w:id="275525821">
      <w:bodyDiv w:val="1"/>
      <w:marLeft w:val="0"/>
      <w:marRight w:val="0"/>
      <w:marTop w:val="0"/>
      <w:marBottom w:val="0"/>
      <w:divBdr>
        <w:top w:val="none" w:sz="0" w:space="0" w:color="auto"/>
        <w:left w:val="none" w:sz="0" w:space="0" w:color="auto"/>
        <w:bottom w:val="none" w:sz="0" w:space="0" w:color="auto"/>
        <w:right w:val="none" w:sz="0" w:space="0" w:color="auto"/>
      </w:divBdr>
    </w:div>
    <w:div w:id="288904114">
      <w:bodyDiv w:val="1"/>
      <w:marLeft w:val="0"/>
      <w:marRight w:val="0"/>
      <w:marTop w:val="0"/>
      <w:marBottom w:val="0"/>
      <w:divBdr>
        <w:top w:val="none" w:sz="0" w:space="0" w:color="auto"/>
        <w:left w:val="none" w:sz="0" w:space="0" w:color="auto"/>
        <w:bottom w:val="none" w:sz="0" w:space="0" w:color="auto"/>
        <w:right w:val="none" w:sz="0" w:space="0" w:color="auto"/>
      </w:divBdr>
    </w:div>
    <w:div w:id="296761701">
      <w:bodyDiv w:val="1"/>
      <w:marLeft w:val="0"/>
      <w:marRight w:val="0"/>
      <w:marTop w:val="0"/>
      <w:marBottom w:val="0"/>
      <w:divBdr>
        <w:top w:val="none" w:sz="0" w:space="0" w:color="auto"/>
        <w:left w:val="none" w:sz="0" w:space="0" w:color="auto"/>
        <w:bottom w:val="none" w:sz="0" w:space="0" w:color="auto"/>
        <w:right w:val="none" w:sz="0" w:space="0" w:color="auto"/>
      </w:divBdr>
    </w:div>
    <w:div w:id="318655874">
      <w:bodyDiv w:val="1"/>
      <w:marLeft w:val="0"/>
      <w:marRight w:val="0"/>
      <w:marTop w:val="0"/>
      <w:marBottom w:val="0"/>
      <w:divBdr>
        <w:top w:val="none" w:sz="0" w:space="0" w:color="auto"/>
        <w:left w:val="none" w:sz="0" w:space="0" w:color="auto"/>
        <w:bottom w:val="none" w:sz="0" w:space="0" w:color="auto"/>
        <w:right w:val="none" w:sz="0" w:space="0" w:color="auto"/>
      </w:divBdr>
    </w:div>
    <w:div w:id="343483090">
      <w:bodyDiv w:val="1"/>
      <w:marLeft w:val="0"/>
      <w:marRight w:val="0"/>
      <w:marTop w:val="0"/>
      <w:marBottom w:val="0"/>
      <w:divBdr>
        <w:top w:val="none" w:sz="0" w:space="0" w:color="auto"/>
        <w:left w:val="none" w:sz="0" w:space="0" w:color="auto"/>
        <w:bottom w:val="none" w:sz="0" w:space="0" w:color="auto"/>
        <w:right w:val="none" w:sz="0" w:space="0" w:color="auto"/>
      </w:divBdr>
    </w:div>
    <w:div w:id="348413384">
      <w:bodyDiv w:val="1"/>
      <w:marLeft w:val="0"/>
      <w:marRight w:val="0"/>
      <w:marTop w:val="0"/>
      <w:marBottom w:val="0"/>
      <w:divBdr>
        <w:top w:val="none" w:sz="0" w:space="0" w:color="auto"/>
        <w:left w:val="none" w:sz="0" w:space="0" w:color="auto"/>
        <w:bottom w:val="none" w:sz="0" w:space="0" w:color="auto"/>
        <w:right w:val="none" w:sz="0" w:space="0" w:color="auto"/>
      </w:divBdr>
    </w:div>
    <w:div w:id="357046612">
      <w:bodyDiv w:val="1"/>
      <w:marLeft w:val="0"/>
      <w:marRight w:val="0"/>
      <w:marTop w:val="0"/>
      <w:marBottom w:val="0"/>
      <w:divBdr>
        <w:top w:val="none" w:sz="0" w:space="0" w:color="auto"/>
        <w:left w:val="none" w:sz="0" w:space="0" w:color="auto"/>
        <w:bottom w:val="none" w:sz="0" w:space="0" w:color="auto"/>
        <w:right w:val="none" w:sz="0" w:space="0" w:color="auto"/>
      </w:divBdr>
    </w:div>
    <w:div w:id="362173303">
      <w:bodyDiv w:val="1"/>
      <w:marLeft w:val="0"/>
      <w:marRight w:val="0"/>
      <w:marTop w:val="0"/>
      <w:marBottom w:val="0"/>
      <w:divBdr>
        <w:top w:val="none" w:sz="0" w:space="0" w:color="auto"/>
        <w:left w:val="none" w:sz="0" w:space="0" w:color="auto"/>
        <w:bottom w:val="none" w:sz="0" w:space="0" w:color="auto"/>
        <w:right w:val="none" w:sz="0" w:space="0" w:color="auto"/>
      </w:divBdr>
    </w:div>
    <w:div w:id="367680833">
      <w:bodyDiv w:val="1"/>
      <w:marLeft w:val="0"/>
      <w:marRight w:val="0"/>
      <w:marTop w:val="0"/>
      <w:marBottom w:val="0"/>
      <w:divBdr>
        <w:top w:val="none" w:sz="0" w:space="0" w:color="auto"/>
        <w:left w:val="none" w:sz="0" w:space="0" w:color="auto"/>
        <w:bottom w:val="none" w:sz="0" w:space="0" w:color="auto"/>
        <w:right w:val="none" w:sz="0" w:space="0" w:color="auto"/>
      </w:divBdr>
    </w:div>
    <w:div w:id="395982199">
      <w:bodyDiv w:val="1"/>
      <w:marLeft w:val="0"/>
      <w:marRight w:val="0"/>
      <w:marTop w:val="0"/>
      <w:marBottom w:val="0"/>
      <w:divBdr>
        <w:top w:val="none" w:sz="0" w:space="0" w:color="auto"/>
        <w:left w:val="none" w:sz="0" w:space="0" w:color="auto"/>
        <w:bottom w:val="none" w:sz="0" w:space="0" w:color="auto"/>
        <w:right w:val="none" w:sz="0" w:space="0" w:color="auto"/>
      </w:divBdr>
    </w:div>
    <w:div w:id="399866353">
      <w:bodyDiv w:val="1"/>
      <w:marLeft w:val="0"/>
      <w:marRight w:val="0"/>
      <w:marTop w:val="0"/>
      <w:marBottom w:val="0"/>
      <w:divBdr>
        <w:top w:val="none" w:sz="0" w:space="0" w:color="auto"/>
        <w:left w:val="none" w:sz="0" w:space="0" w:color="auto"/>
        <w:bottom w:val="none" w:sz="0" w:space="0" w:color="auto"/>
        <w:right w:val="none" w:sz="0" w:space="0" w:color="auto"/>
      </w:divBdr>
    </w:div>
    <w:div w:id="410078717">
      <w:bodyDiv w:val="1"/>
      <w:marLeft w:val="0"/>
      <w:marRight w:val="0"/>
      <w:marTop w:val="0"/>
      <w:marBottom w:val="0"/>
      <w:divBdr>
        <w:top w:val="none" w:sz="0" w:space="0" w:color="auto"/>
        <w:left w:val="none" w:sz="0" w:space="0" w:color="auto"/>
        <w:bottom w:val="none" w:sz="0" w:space="0" w:color="auto"/>
        <w:right w:val="none" w:sz="0" w:space="0" w:color="auto"/>
      </w:divBdr>
    </w:div>
    <w:div w:id="413745444">
      <w:bodyDiv w:val="1"/>
      <w:marLeft w:val="0"/>
      <w:marRight w:val="0"/>
      <w:marTop w:val="0"/>
      <w:marBottom w:val="0"/>
      <w:divBdr>
        <w:top w:val="none" w:sz="0" w:space="0" w:color="auto"/>
        <w:left w:val="none" w:sz="0" w:space="0" w:color="auto"/>
        <w:bottom w:val="none" w:sz="0" w:space="0" w:color="auto"/>
        <w:right w:val="none" w:sz="0" w:space="0" w:color="auto"/>
      </w:divBdr>
    </w:div>
    <w:div w:id="415252983">
      <w:bodyDiv w:val="1"/>
      <w:marLeft w:val="0"/>
      <w:marRight w:val="0"/>
      <w:marTop w:val="0"/>
      <w:marBottom w:val="0"/>
      <w:divBdr>
        <w:top w:val="none" w:sz="0" w:space="0" w:color="auto"/>
        <w:left w:val="none" w:sz="0" w:space="0" w:color="auto"/>
        <w:bottom w:val="none" w:sz="0" w:space="0" w:color="auto"/>
        <w:right w:val="none" w:sz="0" w:space="0" w:color="auto"/>
      </w:divBdr>
    </w:div>
    <w:div w:id="461847630">
      <w:bodyDiv w:val="1"/>
      <w:marLeft w:val="0"/>
      <w:marRight w:val="0"/>
      <w:marTop w:val="0"/>
      <w:marBottom w:val="0"/>
      <w:divBdr>
        <w:top w:val="none" w:sz="0" w:space="0" w:color="auto"/>
        <w:left w:val="none" w:sz="0" w:space="0" w:color="auto"/>
        <w:bottom w:val="none" w:sz="0" w:space="0" w:color="auto"/>
        <w:right w:val="none" w:sz="0" w:space="0" w:color="auto"/>
      </w:divBdr>
    </w:div>
    <w:div w:id="476147954">
      <w:bodyDiv w:val="1"/>
      <w:marLeft w:val="0"/>
      <w:marRight w:val="0"/>
      <w:marTop w:val="0"/>
      <w:marBottom w:val="0"/>
      <w:divBdr>
        <w:top w:val="none" w:sz="0" w:space="0" w:color="auto"/>
        <w:left w:val="none" w:sz="0" w:space="0" w:color="auto"/>
        <w:bottom w:val="none" w:sz="0" w:space="0" w:color="auto"/>
        <w:right w:val="none" w:sz="0" w:space="0" w:color="auto"/>
      </w:divBdr>
    </w:div>
    <w:div w:id="478810379">
      <w:bodyDiv w:val="1"/>
      <w:marLeft w:val="0"/>
      <w:marRight w:val="0"/>
      <w:marTop w:val="0"/>
      <w:marBottom w:val="0"/>
      <w:divBdr>
        <w:top w:val="none" w:sz="0" w:space="0" w:color="auto"/>
        <w:left w:val="none" w:sz="0" w:space="0" w:color="auto"/>
        <w:bottom w:val="none" w:sz="0" w:space="0" w:color="auto"/>
        <w:right w:val="none" w:sz="0" w:space="0" w:color="auto"/>
      </w:divBdr>
    </w:div>
    <w:div w:id="486479103">
      <w:bodyDiv w:val="1"/>
      <w:marLeft w:val="0"/>
      <w:marRight w:val="0"/>
      <w:marTop w:val="0"/>
      <w:marBottom w:val="0"/>
      <w:divBdr>
        <w:top w:val="none" w:sz="0" w:space="0" w:color="auto"/>
        <w:left w:val="none" w:sz="0" w:space="0" w:color="auto"/>
        <w:bottom w:val="none" w:sz="0" w:space="0" w:color="auto"/>
        <w:right w:val="none" w:sz="0" w:space="0" w:color="auto"/>
      </w:divBdr>
    </w:div>
    <w:div w:id="486871516">
      <w:bodyDiv w:val="1"/>
      <w:marLeft w:val="0"/>
      <w:marRight w:val="0"/>
      <w:marTop w:val="0"/>
      <w:marBottom w:val="0"/>
      <w:divBdr>
        <w:top w:val="none" w:sz="0" w:space="0" w:color="auto"/>
        <w:left w:val="none" w:sz="0" w:space="0" w:color="auto"/>
        <w:bottom w:val="none" w:sz="0" w:space="0" w:color="auto"/>
        <w:right w:val="none" w:sz="0" w:space="0" w:color="auto"/>
      </w:divBdr>
    </w:div>
    <w:div w:id="490366358">
      <w:bodyDiv w:val="1"/>
      <w:marLeft w:val="0"/>
      <w:marRight w:val="0"/>
      <w:marTop w:val="0"/>
      <w:marBottom w:val="0"/>
      <w:divBdr>
        <w:top w:val="none" w:sz="0" w:space="0" w:color="auto"/>
        <w:left w:val="none" w:sz="0" w:space="0" w:color="auto"/>
        <w:bottom w:val="none" w:sz="0" w:space="0" w:color="auto"/>
        <w:right w:val="none" w:sz="0" w:space="0" w:color="auto"/>
      </w:divBdr>
    </w:div>
    <w:div w:id="497891116">
      <w:bodyDiv w:val="1"/>
      <w:marLeft w:val="0"/>
      <w:marRight w:val="0"/>
      <w:marTop w:val="0"/>
      <w:marBottom w:val="0"/>
      <w:divBdr>
        <w:top w:val="none" w:sz="0" w:space="0" w:color="auto"/>
        <w:left w:val="none" w:sz="0" w:space="0" w:color="auto"/>
        <w:bottom w:val="none" w:sz="0" w:space="0" w:color="auto"/>
        <w:right w:val="none" w:sz="0" w:space="0" w:color="auto"/>
      </w:divBdr>
    </w:div>
    <w:div w:id="512260400">
      <w:bodyDiv w:val="1"/>
      <w:marLeft w:val="0"/>
      <w:marRight w:val="0"/>
      <w:marTop w:val="0"/>
      <w:marBottom w:val="0"/>
      <w:divBdr>
        <w:top w:val="none" w:sz="0" w:space="0" w:color="auto"/>
        <w:left w:val="none" w:sz="0" w:space="0" w:color="auto"/>
        <w:bottom w:val="none" w:sz="0" w:space="0" w:color="auto"/>
        <w:right w:val="none" w:sz="0" w:space="0" w:color="auto"/>
      </w:divBdr>
    </w:div>
    <w:div w:id="556820728">
      <w:bodyDiv w:val="1"/>
      <w:marLeft w:val="0"/>
      <w:marRight w:val="0"/>
      <w:marTop w:val="0"/>
      <w:marBottom w:val="0"/>
      <w:divBdr>
        <w:top w:val="none" w:sz="0" w:space="0" w:color="auto"/>
        <w:left w:val="none" w:sz="0" w:space="0" w:color="auto"/>
        <w:bottom w:val="none" w:sz="0" w:space="0" w:color="auto"/>
        <w:right w:val="none" w:sz="0" w:space="0" w:color="auto"/>
      </w:divBdr>
    </w:div>
    <w:div w:id="591857872">
      <w:bodyDiv w:val="1"/>
      <w:marLeft w:val="0"/>
      <w:marRight w:val="0"/>
      <w:marTop w:val="0"/>
      <w:marBottom w:val="0"/>
      <w:divBdr>
        <w:top w:val="none" w:sz="0" w:space="0" w:color="auto"/>
        <w:left w:val="none" w:sz="0" w:space="0" w:color="auto"/>
        <w:bottom w:val="none" w:sz="0" w:space="0" w:color="auto"/>
        <w:right w:val="none" w:sz="0" w:space="0" w:color="auto"/>
      </w:divBdr>
    </w:div>
    <w:div w:id="610749028">
      <w:bodyDiv w:val="1"/>
      <w:marLeft w:val="0"/>
      <w:marRight w:val="0"/>
      <w:marTop w:val="0"/>
      <w:marBottom w:val="0"/>
      <w:divBdr>
        <w:top w:val="none" w:sz="0" w:space="0" w:color="auto"/>
        <w:left w:val="none" w:sz="0" w:space="0" w:color="auto"/>
        <w:bottom w:val="none" w:sz="0" w:space="0" w:color="auto"/>
        <w:right w:val="none" w:sz="0" w:space="0" w:color="auto"/>
      </w:divBdr>
    </w:div>
    <w:div w:id="612247330">
      <w:bodyDiv w:val="1"/>
      <w:marLeft w:val="0"/>
      <w:marRight w:val="0"/>
      <w:marTop w:val="0"/>
      <w:marBottom w:val="0"/>
      <w:divBdr>
        <w:top w:val="none" w:sz="0" w:space="0" w:color="auto"/>
        <w:left w:val="none" w:sz="0" w:space="0" w:color="auto"/>
        <w:bottom w:val="none" w:sz="0" w:space="0" w:color="auto"/>
        <w:right w:val="none" w:sz="0" w:space="0" w:color="auto"/>
      </w:divBdr>
    </w:div>
    <w:div w:id="634141645">
      <w:bodyDiv w:val="1"/>
      <w:marLeft w:val="0"/>
      <w:marRight w:val="0"/>
      <w:marTop w:val="0"/>
      <w:marBottom w:val="0"/>
      <w:divBdr>
        <w:top w:val="none" w:sz="0" w:space="0" w:color="auto"/>
        <w:left w:val="none" w:sz="0" w:space="0" w:color="auto"/>
        <w:bottom w:val="none" w:sz="0" w:space="0" w:color="auto"/>
        <w:right w:val="none" w:sz="0" w:space="0" w:color="auto"/>
      </w:divBdr>
    </w:div>
    <w:div w:id="636881128">
      <w:bodyDiv w:val="1"/>
      <w:marLeft w:val="0"/>
      <w:marRight w:val="0"/>
      <w:marTop w:val="0"/>
      <w:marBottom w:val="0"/>
      <w:divBdr>
        <w:top w:val="none" w:sz="0" w:space="0" w:color="auto"/>
        <w:left w:val="none" w:sz="0" w:space="0" w:color="auto"/>
        <w:bottom w:val="none" w:sz="0" w:space="0" w:color="auto"/>
        <w:right w:val="none" w:sz="0" w:space="0" w:color="auto"/>
      </w:divBdr>
    </w:div>
    <w:div w:id="643319474">
      <w:bodyDiv w:val="1"/>
      <w:marLeft w:val="0"/>
      <w:marRight w:val="0"/>
      <w:marTop w:val="0"/>
      <w:marBottom w:val="0"/>
      <w:divBdr>
        <w:top w:val="none" w:sz="0" w:space="0" w:color="auto"/>
        <w:left w:val="none" w:sz="0" w:space="0" w:color="auto"/>
        <w:bottom w:val="none" w:sz="0" w:space="0" w:color="auto"/>
        <w:right w:val="none" w:sz="0" w:space="0" w:color="auto"/>
      </w:divBdr>
    </w:div>
    <w:div w:id="644512431">
      <w:bodyDiv w:val="1"/>
      <w:marLeft w:val="0"/>
      <w:marRight w:val="0"/>
      <w:marTop w:val="0"/>
      <w:marBottom w:val="0"/>
      <w:divBdr>
        <w:top w:val="none" w:sz="0" w:space="0" w:color="auto"/>
        <w:left w:val="none" w:sz="0" w:space="0" w:color="auto"/>
        <w:bottom w:val="none" w:sz="0" w:space="0" w:color="auto"/>
        <w:right w:val="none" w:sz="0" w:space="0" w:color="auto"/>
      </w:divBdr>
    </w:div>
    <w:div w:id="648095374">
      <w:bodyDiv w:val="1"/>
      <w:marLeft w:val="0"/>
      <w:marRight w:val="0"/>
      <w:marTop w:val="0"/>
      <w:marBottom w:val="0"/>
      <w:divBdr>
        <w:top w:val="none" w:sz="0" w:space="0" w:color="auto"/>
        <w:left w:val="none" w:sz="0" w:space="0" w:color="auto"/>
        <w:bottom w:val="none" w:sz="0" w:space="0" w:color="auto"/>
        <w:right w:val="none" w:sz="0" w:space="0" w:color="auto"/>
      </w:divBdr>
    </w:div>
    <w:div w:id="662322141">
      <w:bodyDiv w:val="1"/>
      <w:marLeft w:val="0"/>
      <w:marRight w:val="0"/>
      <w:marTop w:val="0"/>
      <w:marBottom w:val="0"/>
      <w:divBdr>
        <w:top w:val="none" w:sz="0" w:space="0" w:color="auto"/>
        <w:left w:val="none" w:sz="0" w:space="0" w:color="auto"/>
        <w:bottom w:val="none" w:sz="0" w:space="0" w:color="auto"/>
        <w:right w:val="none" w:sz="0" w:space="0" w:color="auto"/>
      </w:divBdr>
    </w:div>
    <w:div w:id="694037217">
      <w:bodyDiv w:val="1"/>
      <w:marLeft w:val="0"/>
      <w:marRight w:val="0"/>
      <w:marTop w:val="0"/>
      <w:marBottom w:val="0"/>
      <w:divBdr>
        <w:top w:val="none" w:sz="0" w:space="0" w:color="auto"/>
        <w:left w:val="none" w:sz="0" w:space="0" w:color="auto"/>
        <w:bottom w:val="none" w:sz="0" w:space="0" w:color="auto"/>
        <w:right w:val="none" w:sz="0" w:space="0" w:color="auto"/>
      </w:divBdr>
    </w:div>
    <w:div w:id="697780554">
      <w:bodyDiv w:val="1"/>
      <w:marLeft w:val="0"/>
      <w:marRight w:val="0"/>
      <w:marTop w:val="0"/>
      <w:marBottom w:val="0"/>
      <w:divBdr>
        <w:top w:val="none" w:sz="0" w:space="0" w:color="auto"/>
        <w:left w:val="none" w:sz="0" w:space="0" w:color="auto"/>
        <w:bottom w:val="none" w:sz="0" w:space="0" w:color="auto"/>
        <w:right w:val="none" w:sz="0" w:space="0" w:color="auto"/>
      </w:divBdr>
    </w:div>
    <w:div w:id="703675434">
      <w:bodyDiv w:val="1"/>
      <w:marLeft w:val="0"/>
      <w:marRight w:val="0"/>
      <w:marTop w:val="0"/>
      <w:marBottom w:val="0"/>
      <w:divBdr>
        <w:top w:val="none" w:sz="0" w:space="0" w:color="auto"/>
        <w:left w:val="none" w:sz="0" w:space="0" w:color="auto"/>
        <w:bottom w:val="none" w:sz="0" w:space="0" w:color="auto"/>
        <w:right w:val="none" w:sz="0" w:space="0" w:color="auto"/>
      </w:divBdr>
    </w:div>
    <w:div w:id="717978044">
      <w:bodyDiv w:val="1"/>
      <w:marLeft w:val="0"/>
      <w:marRight w:val="0"/>
      <w:marTop w:val="0"/>
      <w:marBottom w:val="0"/>
      <w:divBdr>
        <w:top w:val="none" w:sz="0" w:space="0" w:color="auto"/>
        <w:left w:val="none" w:sz="0" w:space="0" w:color="auto"/>
        <w:bottom w:val="none" w:sz="0" w:space="0" w:color="auto"/>
        <w:right w:val="none" w:sz="0" w:space="0" w:color="auto"/>
      </w:divBdr>
    </w:div>
    <w:div w:id="719937137">
      <w:bodyDiv w:val="1"/>
      <w:marLeft w:val="0"/>
      <w:marRight w:val="0"/>
      <w:marTop w:val="0"/>
      <w:marBottom w:val="0"/>
      <w:divBdr>
        <w:top w:val="none" w:sz="0" w:space="0" w:color="auto"/>
        <w:left w:val="none" w:sz="0" w:space="0" w:color="auto"/>
        <w:bottom w:val="none" w:sz="0" w:space="0" w:color="auto"/>
        <w:right w:val="none" w:sz="0" w:space="0" w:color="auto"/>
      </w:divBdr>
    </w:div>
    <w:div w:id="738596006">
      <w:bodyDiv w:val="1"/>
      <w:marLeft w:val="0"/>
      <w:marRight w:val="0"/>
      <w:marTop w:val="0"/>
      <w:marBottom w:val="0"/>
      <w:divBdr>
        <w:top w:val="none" w:sz="0" w:space="0" w:color="auto"/>
        <w:left w:val="none" w:sz="0" w:space="0" w:color="auto"/>
        <w:bottom w:val="none" w:sz="0" w:space="0" w:color="auto"/>
        <w:right w:val="none" w:sz="0" w:space="0" w:color="auto"/>
      </w:divBdr>
    </w:div>
    <w:div w:id="762263341">
      <w:bodyDiv w:val="1"/>
      <w:marLeft w:val="0"/>
      <w:marRight w:val="0"/>
      <w:marTop w:val="0"/>
      <w:marBottom w:val="0"/>
      <w:divBdr>
        <w:top w:val="none" w:sz="0" w:space="0" w:color="auto"/>
        <w:left w:val="none" w:sz="0" w:space="0" w:color="auto"/>
        <w:bottom w:val="none" w:sz="0" w:space="0" w:color="auto"/>
        <w:right w:val="none" w:sz="0" w:space="0" w:color="auto"/>
      </w:divBdr>
    </w:div>
    <w:div w:id="763765043">
      <w:bodyDiv w:val="1"/>
      <w:marLeft w:val="0"/>
      <w:marRight w:val="0"/>
      <w:marTop w:val="0"/>
      <w:marBottom w:val="0"/>
      <w:divBdr>
        <w:top w:val="none" w:sz="0" w:space="0" w:color="auto"/>
        <w:left w:val="none" w:sz="0" w:space="0" w:color="auto"/>
        <w:bottom w:val="none" w:sz="0" w:space="0" w:color="auto"/>
        <w:right w:val="none" w:sz="0" w:space="0" w:color="auto"/>
      </w:divBdr>
    </w:div>
    <w:div w:id="798835904">
      <w:bodyDiv w:val="1"/>
      <w:marLeft w:val="0"/>
      <w:marRight w:val="0"/>
      <w:marTop w:val="0"/>
      <w:marBottom w:val="0"/>
      <w:divBdr>
        <w:top w:val="none" w:sz="0" w:space="0" w:color="auto"/>
        <w:left w:val="none" w:sz="0" w:space="0" w:color="auto"/>
        <w:bottom w:val="none" w:sz="0" w:space="0" w:color="auto"/>
        <w:right w:val="none" w:sz="0" w:space="0" w:color="auto"/>
      </w:divBdr>
    </w:div>
    <w:div w:id="802038959">
      <w:bodyDiv w:val="1"/>
      <w:marLeft w:val="0"/>
      <w:marRight w:val="0"/>
      <w:marTop w:val="0"/>
      <w:marBottom w:val="0"/>
      <w:divBdr>
        <w:top w:val="none" w:sz="0" w:space="0" w:color="auto"/>
        <w:left w:val="none" w:sz="0" w:space="0" w:color="auto"/>
        <w:bottom w:val="none" w:sz="0" w:space="0" w:color="auto"/>
        <w:right w:val="none" w:sz="0" w:space="0" w:color="auto"/>
      </w:divBdr>
    </w:div>
    <w:div w:id="849412624">
      <w:bodyDiv w:val="1"/>
      <w:marLeft w:val="0"/>
      <w:marRight w:val="0"/>
      <w:marTop w:val="0"/>
      <w:marBottom w:val="0"/>
      <w:divBdr>
        <w:top w:val="none" w:sz="0" w:space="0" w:color="auto"/>
        <w:left w:val="none" w:sz="0" w:space="0" w:color="auto"/>
        <w:bottom w:val="none" w:sz="0" w:space="0" w:color="auto"/>
        <w:right w:val="none" w:sz="0" w:space="0" w:color="auto"/>
      </w:divBdr>
    </w:div>
    <w:div w:id="899365808">
      <w:bodyDiv w:val="1"/>
      <w:marLeft w:val="0"/>
      <w:marRight w:val="0"/>
      <w:marTop w:val="0"/>
      <w:marBottom w:val="0"/>
      <w:divBdr>
        <w:top w:val="none" w:sz="0" w:space="0" w:color="auto"/>
        <w:left w:val="none" w:sz="0" w:space="0" w:color="auto"/>
        <w:bottom w:val="none" w:sz="0" w:space="0" w:color="auto"/>
        <w:right w:val="none" w:sz="0" w:space="0" w:color="auto"/>
      </w:divBdr>
    </w:div>
    <w:div w:id="918366880">
      <w:bodyDiv w:val="1"/>
      <w:marLeft w:val="0"/>
      <w:marRight w:val="0"/>
      <w:marTop w:val="0"/>
      <w:marBottom w:val="0"/>
      <w:divBdr>
        <w:top w:val="none" w:sz="0" w:space="0" w:color="auto"/>
        <w:left w:val="none" w:sz="0" w:space="0" w:color="auto"/>
        <w:bottom w:val="none" w:sz="0" w:space="0" w:color="auto"/>
        <w:right w:val="none" w:sz="0" w:space="0" w:color="auto"/>
      </w:divBdr>
    </w:div>
    <w:div w:id="989676370">
      <w:bodyDiv w:val="1"/>
      <w:marLeft w:val="0"/>
      <w:marRight w:val="0"/>
      <w:marTop w:val="0"/>
      <w:marBottom w:val="0"/>
      <w:divBdr>
        <w:top w:val="none" w:sz="0" w:space="0" w:color="auto"/>
        <w:left w:val="none" w:sz="0" w:space="0" w:color="auto"/>
        <w:bottom w:val="none" w:sz="0" w:space="0" w:color="auto"/>
        <w:right w:val="none" w:sz="0" w:space="0" w:color="auto"/>
      </w:divBdr>
    </w:div>
    <w:div w:id="1023898220">
      <w:bodyDiv w:val="1"/>
      <w:marLeft w:val="0"/>
      <w:marRight w:val="0"/>
      <w:marTop w:val="0"/>
      <w:marBottom w:val="0"/>
      <w:divBdr>
        <w:top w:val="none" w:sz="0" w:space="0" w:color="auto"/>
        <w:left w:val="none" w:sz="0" w:space="0" w:color="auto"/>
        <w:bottom w:val="none" w:sz="0" w:space="0" w:color="auto"/>
        <w:right w:val="none" w:sz="0" w:space="0" w:color="auto"/>
      </w:divBdr>
    </w:div>
    <w:div w:id="1073742227">
      <w:bodyDiv w:val="1"/>
      <w:marLeft w:val="0"/>
      <w:marRight w:val="0"/>
      <w:marTop w:val="0"/>
      <w:marBottom w:val="0"/>
      <w:divBdr>
        <w:top w:val="none" w:sz="0" w:space="0" w:color="auto"/>
        <w:left w:val="none" w:sz="0" w:space="0" w:color="auto"/>
        <w:bottom w:val="none" w:sz="0" w:space="0" w:color="auto"/>
        <w:right w:val="none" w:sz="0" w:space="0" w:color="auto"/>
      </w:divBdr>
    </w:div>
    <w:div w:id="1085491660">
      <w:bodyDiv w:val="1"/>
      <w:marLeft w:val="0"/>
      <w:marRight w:val="0"/>
      <w:marTop w:val="0"/>
      <w:marBottom w:val="0"/>
      <w:divBdr>
        <w:top w:val="none" w:sz="0" w:space="0" w:color="auto"/>
        <w:left w:val="none" w:sz="0" w:space="0" w:color="auto"/>
        <w:bottom w:val="none" w:sz="0" w:space="0" w:color="auto"/>
        <w:right w:val="none" w:sz="0" w:space="0" w:color="auto"/>
      </w:divBdr>
    </w:div>
    <w:div w:id="1103844963">
      <w:bodyDiv w:val="1"/>
      <w:marLeft w:val="0"/>
      <w:marRight w:val="0"/>
      <w:marTop w:val="0"/>
      <w:marBottom w:val="0"/>
      <w:divBdr>
        <w:top w:val="none" w:sz="0" w:space="0" w:color="auto"/>
        <w:left w:val="none" w:sz="0" w:space="0" w:color="auto"/>
        <w:bottom w:val="none" w:sz="0" w:space="0" w:color="auto"/>
        <w:right w:val="none" w:sz="0" w:space="0" w:color="auto"/>
      </w:divBdr>
    </w:div>
    <w:div w:id="1124693639">
      <w:bodyDiv w:val="1"/>
      <w:marLeft w:val="0"/>
      <w:marRight w:val="0"/>
      <w:marTop w:val="0"/>
      <w:marBottom w:val="0"/>
      <w:divBdr>
        <w:top w:val="none" w:sz="0" w:space="0" w:color="auto"/>
        <w:left w:val="none" w:sz="0" w:space="0" w:color="auto"/>
        <w:bottom w:val="none" w:sz="0" w:space="0" w:color="auto"/>
        <w:right w:val="none" w:sz="0" w:space="0" w:color="auto"/>
      </w:divBdr>
    </w:div>
    <w:div w:id="1177964760">
      <w:bodyDiv w:val="1"/>
      <w:marLeft w:val="0"/>
      <w:marRight w:val="0"/>
      <w:marTop w:val="0"/>
      <w:marBottom w:val="0"/>
      <w:divBdr>
        <w:top w:val="none" w:sz="0" w:space="0" w:color="auto"/>
        <w:left w:val="none" w:sz="0" w:space="0" w:color="auto"/>
        <w:bottom w:val="none" w:sz="0" w:space="0" w:color="auto"/>
        <w:right w:val="none" w:sz="0" w:space="0" w:color="auto"/>
      </w:divBdr>
    </w:div>
    <w:div w:id="1183472936">
      <w:bodyDiv w:val="1"/>
      <w:marLeft w:val="0"/>
      <w:marRight w:val="0"/>
      <w:marTop w:val="0"/>
      <w:marBottom w:val="0"/>
      <w:divBdr>
        <w:top w:val="none" w:sz="0" w:space="0" w:color="auto"/>
        <w:left w:val="none" w:sz="0" w:space="0" w:color="auto"/>
        <w:bottom w:val="none" w:sz="0" w:space="0" w:color="auto"/>
        <w:right w:val="none" w:sz="0" w:space="0" w:color="auto"/>
      </w:divBdr>
    </w:div>
    <w:div w:id="1192231485">
      <w:bodyDiv w:val="1"/>
      <w:marLeft w:val="0"/>
      <w:marRight w:val="0"/>
      <w:marTop w:val="0"/>
      <w:marBottom w:val="0"/>
      <w:divBdr>
        <w:top w:val="none" w:sz="0" w:space="0" w:color="auto"/>
        <w:left w:val="none" w:sz="0" w:space="0" w:color="auto"/>
        <w:bottom w:val="none" w:sz="0" w:space="0" w:color="auto"/>
        <w:right w:val="none" w:sz="0" w:space="0" w:color="auto"/>
      </w:divBdr>
    </w:div>
    <w:div w:id="1194223678">
      <w:bodyDiv w:val="1"/>
      <w:marLeft w:val="0"/>
      <w:marRight w:val="0"/>
      <w:marTop w:val="0"/>
      <w:marBottom w:val="0"/>
      <w:divBdr>
        <w:top w:val="none" w:sz="0" w:space="0" w:color="auto"/>
        <w:left w:val="none" w:sz="0" w:space="0" w:color="auto"/>
        <w:bottom w:val="none" w:sz="0" w:space="0" w:color="auto"/>
        <w:right w:val="none" w:sz="0" w:space="0" w:color="auto"/>
      </w:divBdr>
    </w:div>
    <w:div w:id="1230650805">
      <w:bodyDiv w:val="1"/>
      <w:marLeft w:val="0"/>
      <w:marRight w:val="0"/>
      <w:marTop w:val="0"/>
      <w:marBottom w:val="0"/>
      <w:divBdr>
        <w:top w:val="none" w:sz="0" w:space="0" w:color="auto"/>
        <w:left w:val="none" w:sz="0" w:space="0" w:color="auto"/>
        <w:bottom w:val="none" w:sz="0" w:space="0" w:color="auto"/>
        <w:right w:val="none" w:sz="0" w:space="0" w:color="auto"/>
      </w:divBdr>
    </w:div>
    <w:div w:id="1239439539">
      <w:bodyDiv w:val="1"/>
      <w:marLeft w:val="0"/>
      <w:marRight w:val="0"/>
      <w:marTop w:val="0"/>
      <w:marBottom w:val="0"/>
      <w:divBdr>
        <w:top w:val="none" w:sz="0" w:space="0" w:color="auto"/>
        <w:left w:val="none" w:sz="0" w:space="0" w:color="auto"/>
        <w:bottom w:val="none" w:sz="0" w:space="0" w:color="auto"/>
        <w:right w:val="none" w:sz="0" w:space="0" w:color="auto"/>
      </w:divBdr>
    </w:div>
    <w:div w:id="1297181404">
      <w:bodyDiv w:val="1"/>
      <w:marLeft w:val="0"/>
      <w:marRight w:val="0"/>
      <w:marTop w:val="0"/>
      <w:marBottom w:val="0"/>
      <w:divBdr>
        <w:top w:val="none" w:sz="0" w:space="0" w:color="auto"/>
        <w:left w:val="none" w:sz="0" w:space="0" w:color="auto"/>
        <w:bottom w:val="none" w:sz="0" w:space="0" w:color="auto"/>
        <w:right w:val="none" w:sz="0" w:space="0" w:color="auto"/>
      </w:divBdr>
    </w:div>
    <w:div w:id="1297301372">
      <w:bodyDiv w:val="1"/>
      <w:marLeft w:val="0"/>
      <w:marRight w:val="0"/>
      <w:marTop w:val="0"/>
      <w:marBottom w:val="0"/>
      <w:divBdr>
        <w:top w:val="none" w:sz="0" w:space="0" w:color="auto"/>
        <w:left w:val="none" w:sz="0" w:space="0" w:color="auto"/>
        <w:bottom w:val="none" w:sz="0" w:space="0" w:color="auto"/>
        <w:right w:val="none" w:sz="0" w:space="0" w:color="auto"/>
      </w:divBdr>
    </w:div>
    <w:div w:id="1298998057">
      <w:bodyDiv w:val="1"/>
      <w:marLeft w:val="0"/>
      <w:marRight w:val="0"/>
      <w:marTop w:val="0"/>
      <w:marBottom w:val="0"/>
      <w:divBdr>
        <w:top w:val="none" w:sz="0" w:space="0" w:color="auto"/>
        <w:left w:val="none" w:sz="0" w:space="0" w:color="auto"/>
        <w:bottom w:val="none" w:sz="0" w:space="0" w:color="auto"/>
        <w:right w:val="none" w:sz="0" w:space="0" w:color="auto"/>
      </w:divBdr>
    </w:div>
    <w:div w:id="1309824398">
      <w:bodyDiv w:val="1"/>
      <w:marLeft w:val="0"/>
      <w:marRight w:val="0"/>
      <w:marTop w:val="0"/>
      <w:marBottom w:val="0"/>
      <w:divBdr>
        <w:top w:val="none" w:sz="0" w:space="0" w:color="auto"/>
        <w:left w:val="none" w:sz="0" w:space="0" w:color="auto"/>
        <w:bottom w:val="none" w:sz="0" w:space="0" w:color="auto"/>
        <w:right w:val="none" w:sz="0" w:space="0" w:color="auto"/>
      </w:divBdr>
    </w:div>
    <w:div w:id="1315641949">
      <w:bodyDiv w:val="1"/>
      <w:marLeft w:val="0"/>
      <w:marRight w:val="0"/>
      <w:marTop w:val="0"/>
      <w:marBottom w:val="0"/>
      <w:divBdr>
        <w:top w:val="none" w:sz="0" w:space="0" w:color="auto"/>
        <w:left w:val="none" w:sz="0" w:space="0" w:color="auto"/>
        <w:bottom w:val="none" w:sz="0" w:space="0" w:color="auto"/>
        <w:right w:val="none" w:sz="0" w:space="0" w:color="auto"/>
      </w:divBdr>
    </w:div>
    <w:div w:id="1319075261">
      <w:bodyDiv w:val="1"/>
      <w:marLeft w:val="0"/>
      <w:marRight w:val="0"/>
      <w:marTop w:val="0"/>
      <w:marBottom w:val="0"/>
      <w:divBdr>
        <w:top w:val="none" w:sz="0" w:space="0" w:color="auto"/>
        <w:left w:val="none" w:sz="0" w:space="0" w:color="auto"/>
        <w:bottom w:val="none" w:sz="0" w:space="0" w:color="auto"/>
        <w:right w:val="none" w:sz="0" w:space="0" w:color="auto"/>
      </w:divBdr>
    </w:div>
    <w:div w:id="1368142620">
      <w:bodyDiv w:val="1"/>
      <w:marLeft w:val="0"/>
      <w:marRight w:val="0"/>
      <w:marTop w:val="0"/>
      <w:marBottom w:val="0"/>
      <w:divBdr>
        <w:top w:val="none" w:sz="0" w:space="0" w:color="auto"/>
        <w:left w:val="none" w:sz="0" w:space="0" w:color="auto"/>
        <w:bottom w:val="none" w:sz="0" w:space="0" w:color="auto"/>
        <w:right w:val="none" w:sz="0" w:space="0" w:color="auto"/>
      </w:divBdr>
    </w:div>
    <w:div w:id="1380276823">
      <w:bodyDiv w:val="1"/>
      <w:marLeft w:val="0"/>
      <w:marRight w:val="0"/>
      <w:marTop w:val="0"/>
      <w:marBottom w:val="0"/>
      <w:divBdr>
        <w:top w:val="none" w:sz="0" w:space="0" w:color="auto"/>
        <w:left w:val="none" w:sz="0" w:space="0" w:color="auto"/>
        <w:bottom w:val="none" w:sz="0" w:space="0" w:color="auto"/>
        <w:right w:val="none" w:sz="0" w:space="0" w:color="auto"/>
      </w:divBdr>
    </w:div>
    <w:div w:id="1390611030">
      <w:bodyDiv w:val="1"/>
      <w:marLeft w:val="0"/>
      <w:marRight w:val="0"/>
      <w:marTop w:val="0"/>
      <w:marBottom w:val="0"/>
      <w:divBdr>
        <w:top w:val="none" w:sz="0" w:space="0" w:color="auto"/>
        <w:left w:val="none" w:sz="0" w:space="0" w:color="auto"/>
        <w:bottom w:val="none" w:sz="0" w:space="0" w:color="auto"/>
        <w:right w:val="none" w:sz="0" w:space="0" w:color="auto"/>
      </w:divBdr>
    </w:div>
    <w:div w:id="1402798464">
      <w:bodyDiv w:val="1"/>
      <w:marLeft w:val="0"/>
      <w:marRight w:val="0"/>
      <w:marTop w:val="0"/>
      <w:marBottom w:val="0"/>
      <w:divBdr>
        <w:top w:val="none" w:sz="0" w:space="0" w:color="auto"/>
        <w:left w:val="none" w:sz="0" w:space="0" w:color="auto"/>
        <w:bottom w:val="none" w:sz="0" w:space="0" w:color="auto"/>
        <w:right w:val="none" w:sz="0" w:space="0" w:color="auto"/>
      </w:divBdr>
    </w:div>
    <w:div w:id="1426926192">
      <w:bodyDiv w:val="1"/>
      <w:marLeft w:val="0"/>
      <w:marRight w:val="0"/>
      <w:marTop w:val="0"/>
      <w:marBottom w:val="0"/>
      <w:divBdr>
        <w:top w:val="none" w:sz="0" w:space="0" w:color="auto"/>
        <w:left w:val="none" w:sz="0" w:space="0" w:color="auto"/>
        <w:bottom w:val="none" w:sz="0" w:space="0" w:color="auto"/>
        <w:right w:val="none" w:sz="0" w:space="0" w:color="auto"/>
      </w:divBdr>
    </w:div>
    <w:div w:id="1473062520">
      <w:bodyDiv w:val="1"/>
      <w:marLeft w:val="0"/>
      <w:marRight w:val="0"/>
      <w:marTop w:val="0"/>
      <w:marBottom w:val="0"/>
      <w:divBdr>
        <w:top w:val="none" w:sz="0" w:space="0" w:color="auto"/>
        <w:left w:val="none" w:sz="0" w:space="0" w:color="auto"/>
        <w:bottom w:val="none" w:sz="0" w:space="0" w:color="auto"/>
        <w:right w:val="none" w:sz="0" w:space="0" w:color="auto"/>
      </w:divBdr>
    </w:div>
    <w:div w:id="1523974369">
      <w:bodyDiv w:val="1"/>
      <w:marLeft w:val="0"/>
      <w:marRight w:val="0"/>
      <w:marTop w:val="0"/>
      <w:marBottom w:val="0"/>
      <w:divBdr>
        <w:top w:val="none" w:sz="0" w:space="0" w:color="auto"/>
        <w:left w:val="none" w:sz="0" w:space="0" w:color="auto"/>
        <w:bottom w:val="none" w:sz="0" w:space="0" w:color="auto"/>
        <w:right w:val="none" w:sz="0" w:space="0" w:color="auto"/>
      </w:divBdr>
    </w:div>
    <w:div w:id="1537814812">
      <w:bodyDiv w:val="1"/>
      <w:marLeft w:val="0"/>
      <w:marRight w:val="0"/>
      <w:marTop w:val="0"/>
      <w:marBottom w:val="0"/>
      <w:divBdr>
        <w:top w:val="none" w:sz="0" w:space="0" w:color="auto"/>
        <w:left w:val="none" w:sz="0" w:space="0" w:color="auto"/>
        <w:bottom w:val="none" w:sz="0" w:space="0" w:color="auto"/>
        <w:right w:val="none" w:sz="0" w:space="0" w:color="auto"/>
      </w:divBdr>
    </w:div>
    <w:div w:id="1544707536">
      <w:bodyDiv w:val="1"/>
      <w:marLeft w:val="0"/>
      <w:marRight w:val="0"/>
      <w:marTop w:val="0"/>
      <w:marBottom w:val="0"/>
      <w:divBdr>
        <w:top w:val="none" w:sz="0" w:space="0" w:color="auto"/>
        <w:left w:val="none" w:sz="0" w:space="0" w:color="auto"/>
        <w:bottom w:val="none" w:sz="0" w:space="0" w:color="auto"/>
        <w:right w:val="none" w:sz="0" w:space="0" w:color="auto"/>
      </w:divBdr>
    </w:div>
    <w:div w:id="1578441166">
      <w:bodyDiv w:val="1"/>
      <w:marLeft w:val="0"/>
      <w:marRight w:val="0"/>
      <w:marTop w:val="0"/>
      <w:marBottom w:val="0"/>
      <w:divBdr>
        <w:top w:val="none" w:sz="0" w:space="0" w:color="auto"/>
        <w:left w:val="none" w:sz="0" w:space="0" w:color="auto"/>
        <w:bottom w:val="none" w:sz="0" w:space="0" w:color="auto"/>
        <w:right w:val="none" w:sz="0" w:space="0" w:color="auto"/>
      </w:divBdr>
    </w:div>
    <w:div w:id="1590969387">
      <w:bodyDiv w:val="1"/>
      <w:marLeft w:val="0"/>
      <w:marRight w:val="0"/>
      <w:marTop w:val="0"/>
      <w:marBottom w:val="0"/>
      <w:divBdr>
        <w:top w:val="none" w:sz="0" w:space="0" w:color="auto"/>
        <w:left w:val="none" w:sz="0" w:space="0" w:color="auto"/>
        <w:bottom w:val="none" w:sz="0" w:space="0" w:color="auto"/>
        <w:right w:val="none" w:sz="0" w:space="0" w:color="auto"/>
      </w:divBdr>
    </w:div>
    <w:div w:id="1593776473">
      <w:bodyDiv w:val="1"/>
      <w:marLeft w:val="0"/>
      <w:marRight w:val="0"/>
      <w:marTop w:val="0"/>
      <w:marBottom w:val="0"/>
      <w:divBdr>
        <w:top w:val="none" w:sz="0" w:space="0" w:color="auto"/>
        <w:left w:val="none" w:sz="0" w:space="0" w:color="auto"/>
        <w:bottom w:val="none" w:sz="0" w:space="0" w:color="auto"/>
        <w:right w:val="none" w:sz="0" w:space="0" w:color="auto"/>
      </w:divBdr>
    </w:div>
    <w:div w:id="1623340170">
      <w:bodyDiv w:val="1"/>
      <w:marLeft w:val="0"/>
      <w:marRight w:val="0"/>
      <w:marTop w:val="0"/>
      <w:marBottom w:val="0"/>
      <w:divBdr>
        <w:top w:val="none" w:sz="0" w:space="0" w:color="auto"/>
        <w:left w:val="none" w:sz="0" w:space="0" w:color="auto"/>
        <w:bottom w:val="none" w:sz="0" w:space="0" w:color="auto"/>
        <w:right w:val="none" w:sz="0" w:space="0" w:color="auto"/>
      </w:divBdr>
    </w:div>
    <w:div w:id="1643192479">
      <w:bodyDiv w:val="1"/>
      <w:marLeft w:val="0"/>
      <w:marRight w:val="0"/>
      <w:marTop w:val="0"/>
      <w:marBottom w:val="0"/>
      <w:divBdr>
        <w:top w:val="none" w:sz="0" w:space="0" w:color="auto"/>
        <w:left w:val="none" w:sz="0" w:space="0" w:color="auto"/>
        <w:bottom w:val="none" w:sz="0" w:space="0" w:color="auto"/>
        <w:right w:val="none" w:sz="0" w:space="0" w:color="auto"/>
      </w:divBdr>
    </w:div>
    <w:div w:id="1662584129">
      <w:bodyDiv w:val="1"/>
      <w:marLeft w:val="0"/>
      <w:marRight w:val="0"/>
      <w:marTop w:val="0"/>
      <w:marBottom w:val="0"/>
      <w:divBdr>
        <w:top w:val="none" w:sz="0" w:space="0" w:color="auto"/>
        <w:left w:val="none" w:sz="0" w:space="0" w:color="auto"/>
        <w:bottom w:val="none" w:sz="0" w:space="0" w:color="auto"/>
        <w:right w:val="none" w:sz="0" w:space="0" w:color="auto"/>
      </w:divBdr>
    </w:div>
    <w:div w:id="1681808149">
      <w:bodyDiv w:val="1"/>
      <w:marLeft w:val="0"/>
      <w:marRight w:val="0"/>
      <w:marTop w:val="0"/>
      <w:marBottom w:val="0"/>
      <w:divBdr>
        <w:top w:val="none" w:sz="0" w:space="0" w:color="auto"/>
        <w:left w:val="none" w:sz="0" w:space="0" w:color="auto"/>
        <w:bottom w:val="none" w:sz="0" w:space="0" w:color="auto"/>
        <w:right w:val="none" w:sz="0" w:space="0" w:color="auto"/>
      </w:divBdr>
    </w:div>
    <w:div w:id="1689864865">
      <w:bodyDiv w:val="1"/>
      <w:marLeft w:val="0"/>
      <w:marRight w:val="0"/>
      <w:marTop w:val="0"/>
      <w:marBottom w:val="0"/>
      <w:divBdr>
        <w:top w:val="none" w:sz="0" w:space="0" w:color="auto"/>
        <w:left w:val="none" w:sz="0" w:space="0" w:color="auto"/>
        <w:bottom w:val="none" w:sz="0" w:space="0" w:color="auto"/>
        <w:right w:val="none" w:sz="0" w:space="0" w:color="auto"/>
      </w:divBdr>
    </w:div>
    <w:div w:id="1702583890">
      <w:bodyDiv w:val="1"/>
      <w:marLeft w:val="0"/>
      <w:marRight w:val="0"/>
      <w:marTop w:val="0"/>
      <w:marBottom w:val="0"/>
      <w:divBdr>
        <w:top w:val="none" w:sz="0" w:space="0" w:color="auto"/>
        <w:left w:val="none" w:sz="0" w:space="0" w:color="auto"/>
        <w:bottom w:val="none" w:sz="0" w:space="0" w:color="auto"/>
        <w:right w:val="none" w:sz="0" w:space="0" w:color="auto"/>
      </w:divBdr>
    </w:div>
    <w:div w:id="1710229338">
      <w:bodyDiv w:val="1"/>
      <w:marLeft w:val="0"/>
      <w:marRight w:val="0"/>
      <w:marTop w:val="0"/>
      <w:marBottom w:val="0"/>
      <w:divBdr>
        <w:top w:val="none" w:sz="0" w:space="0" w:color="auto"/>
        <w:left w:val="none" w:sz="0" w:space="0" w:color="auto"/>
        <w:bottom w:val="none" w:sz="0" w:space="0" w:color="auto"/>
        <w:right w:val="none" w:sz="0" w:space="0" w:color="auto"/>
      </w:divBdr>
    </w:div>
    <w:div w:id="1717583518">
      <w:bodyDiv w:val="1"/>
      <w:marLeft w:val="0"/>
      <w:marRight w:val="0"/>
      <w:marTop w:val="0"/>
      <w:marBottom w:val="0"/>
      <w:divBdr>
        <w:top w:val="none" w:sz="0" w:space="0" w:color="auto"/>
        <w:left w:val="none" w:sz="0" w:space="0" w:color="auto"/>
        <w:bottom w:val="none" w:sz="0" w:space="0" w:color="auto"/>
        <w:right w:val="none" w:sz="0" w:space="0" w:color="auto"/>
      </w:divBdr>
    </w:div>
    <w:div w:id="1725444707">
      <w:bodyDiv w:val="1"/>
      <w:marLeft w:val="0"/>
      <w:marRight w:val="0"/>
      <w:marTop w:val="0"/>
      <w:marBottom w:val="0"/>
      <w:divBdr>
        <w:top w:val="none" w:sz="0" w:space="0" w:color="auto"/>
        <w:left w:val="none" w:sz="0" w:space="0" w:color="auto"/>
        <w:bottom w:val="none" w:sz="0" w:space="0" w:color="auto"/>
        <w:right w:val="none" w:sz="0" w:space="0" w:color="auto"/>
      </w:divBdr>
    </w:div>
    <w:div w:id="1738043099">
      <w:bodyDiv w:val="1"/>
      <w:marLeft w:val="0"/>
      <w:marRight w:val="0"/>
      <w:marTop w:val="0"/>
      <w:marBottom w:val="0"/>
      <w:divBdr>
        <w:top w:val="none" w:sz="0" w:space="0" w:color="auto"/>
        <w:left w:val="none" w:sz="0" w:space="0" w:color="auto"/>
        <w:bottom w:val="none" w:sz="0" w:space="0" w:color="auto"/>
        <w:right w:val="none" w:sz="0" w:space="0" w:color="auto"/>
      </w:divBdr>
    </w:div>
    <w:div w:id="1746418926">
      <w:bodyDiv w:val="1"/>
      <w:marLeft w:val="0"/>
      <w:marRight w:val="0"/>
      <w:marTop w:val="0"/>
      <w:marBottom w:val="0"/>
      <w:divBdr>
        <w:top w:val="none" w:sz="0" w:space="0" w:color="auto"/>
        <w:left w:val="none" w:sz="0" w:space="0" w:color="auto"/>
        <w:bottom w:val="none" w:sz="0" w:space="0" w:color="auto"/>
        <w:right w:val="none" w:sz="0" w:space="0" w:color="auto"/>
      </w:divBdr>
    </w:div>
    <w:div w:id="1770195268">
      <w:bodyDiv w:val="1"/>
      <w:marLeft w:val="0"/>
      <w:marRight w:val="0"/>
      <w:marTop w:val="0"/>
      <w:marBottom w:val="0"/>
      <w:divBdr>
        <w:top w:val="none" w:sz="0" w:space="0" w:color="auto"/>
        <w:left w:val="none" w:sz="0" w:space="0" w:color="auto"/>
        <w:bottom w:val="none" w:sz="0" w:space="0" w:color="auto"/>
        <w:right w:val="none" w:sz="0" w:space="0" w:color="auto"/>
      </w:divBdr>
    </w:div>
    <w:div w:id="1801730714">
      <w:bodyDiv w:val="1"/>
      <w:marLeft w:val="0"/>
      <w:marRight w:val="0"/>
      <w:marTop w:val="0"/>
      <w:marBottom w:val="0"/>
      <w:divBdr>
        <w:top w:val="none" w:sz="0" w:space="0" w:color="auto"/>
        <w:left w:val="none" w:sz="0" w:space="0" w:color="auto"/>
        <w:bottom w:val="none" w:sz="0" w:space="0" w:color="auto"/>
        <w:right w:val="none" w:sz="0" w:space="0" w:color="auto"/>
      </w:divBdr>
    </w:div>
    <w:div w:id="1806312998">
      <w:bodyDiv w:val="1"/>
      <w:marLeft w:val="0"/>
      <w:marRight w:val="0"/>
      <w:marTop w:val="0"/>
      <w:marBottom w:val="0"/>
      <w:divBdr>
        <w:top w:val="none" w:sz="0" w:space="0" w:color="auto"/>
        <w:left w:val="none" w:sz="0" w:space="0" w:color="auto"/>
        <w:bottom w:val="none" w:sz="0" w:space="0" w:color="auto"/>
        <w:right w:val="none" w:sz="0" w:space="0" w:color="auto"/>
      </w:divBdr>
    </w:div>
    <w:div w:id="1858929989">
      <w:bodyDiv w:val="1"/>
      <w:marLeft w:val="0"/>
      <w:marRight w:val="0"/>
      <w:marTop w:val="0"/>
      <w:marBottom w:val="0"/>
      <w:divBdr>
        <w:top w:val="none" w:sz="0" w:space="0" w:color="auto"/>
        <w:left w:val="none" w:sz="0" w:space="0" w:color="auto"/>
        <w:bottom w:val="none" w:sz="0" w:space="0" w:color="auto"/>
        <w:right w:val="none" w:sz="0" w:space="0" w:color="auto"/>
      </w:divBdr>
    </w:div>
    <w:div w:id="1882472457">
      <w:bodyDiv w:val="1"/>
      <w:marLeft w:val="0"/>
      <w:marRight w:val="0"/>
      <w:marTop w:val="0"/>
      <w:marBottom w:val="0"/>
      <w:divBdr>
        <w:top w:val="none" w:sz="0" w:space="0" w:color="auto"/>
        <w:left w:val="none" w:sz="0" w:space="0" w:color="auto"/>
        <w:bottom w:val="none" w:sz="0" w:space="0" w:color="auto"/>
        <w:right w:val="none" w:sz="0" w:space="0" w:color="auto"/>
      </w:divBdr>
    </w:div>
    <w:div w:id="1912999364">
      <w:bodyDiv w:val="1"/>
      <w:marLeft w:val="0"/>
      <w:marRight w:val="0"/>
      <w:marTop w:val="0"/>
      <w:marBottom w:val="0"/>
      <w:divBdr>
        <w:top w:val="none" w:sz="0" w:space="0" w:color="auto"/>
        <w:left w:val="none" w:sz="0" w:space="0" w:color="auto"/>
        <w:bottom w:val="none" w:sz="0" w:space="0" w:color="auto"/>
        <w:right w:val="none" w:sz="0" w:space="0" w:color="auto"/>
      </w:divBdr>
    </w:div>
    <w:div w:id="1915236431">
      <w:bodyDiv w:val="1"/>
      <w:marLeft w:val="0"/>
      <w:marRight w:val="0"/>
      <w:marTop w:val="0"/>
      <w:marBottom w:val="0"/>
      <w:divBdr>
        <w:top w:val="none" w:sz="0" w:space="0" w:color="auto"/>
        <w:left w:val="none" w:sz="0" w:space="0" w:color="auto"/>
        <w:bottom w:val="none" w:sz="0" w:space="0" w:color="auto"/>
        <w:right w:val="none" w:sz="0" w:space="0" w:color="auto"/>
      </w:divBdr>
    </w:div>
    <w:div w:id="1924678298">
      <w:bodyDiv w:val="1"/>
      <w:marLeft w:val="0"/>
      <w:marRight w:val="0"/>
      <w:marTop w:val="0"/>
      <w:marBottom w:val="0"/>
      <w:divBdr>
        <w:top w:val="none" w:sz="0" w:space="0" w:color="auto"/>
        <w:left w:val="none" w:sz="0" w:space="0" w:color="auto"/>
        <w:bottom w:val="none" w:sz="0" w:space="0" w:color="auto"/>
        <w:right w:val="none" w:sz="0" w:space="0" w:color="auto"/>
      </w:divBdr>
    </w:div>
    <w:div w:id="1927569524">
      <w:bodyDiv w:val="1"/>
      <w:marLeft w:val="0"/>
      <w:marRight w:val="0"/>
      <w:marTop w:val="0"/>
      <w:marBottom w:val="0"/>
      <w:divBdr>
        <w:top w:val="none" w:sz="0" w:space="0" w:color="auto"/>
        <w:left w:val="none" w:sz="0" w:space="0" w:color="auto"/>
        <w:bottom w:val="none" w:sz="0" w:space="0" w:color="auto"/>
        <w:right w:val="none" w:sz="0" w:space="0" w:color="auto"/>
      </w:divBdr>
    </w:div>
    <w:div w:id="1936672447">
      <w:bodyDiv w:val="1"/>
      <w:marLeft w:val="0"/>
      <w:marRight w:val="0"/>
      <w:marTop w:val="0"/>
      <w:marBottom w:val="0"/>
      <w:divBdr>
        <w:top w:val="none" w:sz="0" w:space="0" w:color="auto"/>
        <w:left w:val="none" w:sz="0" w:space="0" w:color="auto"/>
        <w:bottom w:val="none" w:sz="0" w:space="0" w:color="auto"/>
        <w:right w:val="none" w:sz="0" w:space="0" w:color="auto"/>
      </w:divBdr>
    </w:div>
    <w:div w:id="1937589007">
      <w:bodyDiv w:val="1"/>
      <w:marLeft w:val="0"/>
      <w:marRight w:val="0"/>
      <w:marTop w:val="0"/>
      <w:marBottom w:val="0"/>
      <w:divBdr>
        <w:top w:val="none" w:sz="0" w:space="0" w:color="auto"/>
        <w:left w:val="none" w:sz="0" w:space="0" w:color="auto"/>
        <w:bottom w:val="none" w:sz="0" w:space="0" w:color="auto"/>
        <w:right w:val="none" w:sz="0" w:space="0" w:color="auto"/>
      </w:divBdr>
    </w:div>
    <w:div w:id="1946762711">
      <w:bodyDiv w:val="1"/>
      <w:marLeft w:val="0"/>
      <w:marRight w:val="0"/>
      <w:marTop w:val="0"/>
      <w:marBottom w:val="0"/>
      <w:divBdr>
        <w:top w:val="none" w:sz="0" w:space="0" w:color="auto"/>
        <w:left w:val="none" w:sz="0" w:space="0" w:color="auto"/>
        <w:bottom w:val="none" w:sz="0" w:space="0" w:color="auto"/>
        <w:right w:val="none" w:sz="0" w:space="0" w:color="auto"/>
      </w:divBdr>
    </w:div>
    <w:div w:id="1952198434">
      <w:bodyDiv w:val="1"/>
      <w:marLeft w:val="0"/>
      <w:marRight w:val="0"/>
      <w:marTop w:val="0"/>
      <w:marBottom w:val="0"/>
      <w:divBdr>
        <w:top w:val="none" w:sz="0" w:space="0" w:color="auto"/>
        <w:left w:val="none" w:sz="0" w:space="0" w:color="auto"/>
        <w:bottom w:val="none" w:sz="0" w:space="0" w:color="auto"/>
        <w:right w:val="none" w:sz="0" w:space="0" w:color="auto"/>
      </w:divBdr>
    </w:div>
    <w:div w:id="1952541954">
      <w:bodyDiv w:val="1"/>
      <w:marLeft w:val="0"/>
      <w:marRight w:val="0"/>
      <w:marTop w:val="0"/>
      <w:marBottom w:val="0"/>
      <w:divBdr>
        <w:top w:val="none" w:sz="0" w:space="0" w:color="auto"/>
        <w:left w:val="none" w:sz="0" w:space="0" w:color="auto"/>
        <w:bottom w:val="none" w:sz="0" w:space="0" w:color="auto"/>
        <w:right w:val="none" w:sz="0" w:space="0" w:color="auto"/>
      </w:divBdr>
    </w:div>
    <w:div w:id="1955017133">
      <w:bodyDiv w:val="1"/>
      <w:marLeft w:val="0"/>
      <w:marRight w:val="0"/>
      <w:marTop w:val="0"/>
      <w:marBottom w:val="0"/>
      <w:divBdr>
        <w:top w:val="none" w:sz="0" w:space="0" w:color="auto"/>
        <w:left w:val="none" w:sz="0" w:space="0" w:color="auto"/>
        <w:bottom w:val="none" w:sz="0" w:space="0" w:color="auto"/>
        <w:right w:val="none" w:sz="0" w:space="0" w:color="auto"/>
      </w:divBdr>
    </w:div>
    <w:div w:id="1968855286">
      <w:bodyDiv w:val="1"/>
      <w:marLeft w:val="0"/>
      <w:marRight w:val="0"/>
      <w:marTop w:val="0"/>
      <w:marBottom w:val="0"/>
      <w:divBdr>
        <w:top w:val="none" w:sz="0" w:space="0" w:color="auto"/>
        <w:left w:val="none" w:sz="0" w:space="0" w:color="auto"/>
        <w:bottom w:val="none" w:sz="0" w:space="0" w:color="auto"/>
        <w:right w:val="none" w:sz="0" w:space="0" w:color="auto"/>
      </w:divBdr>
    </w:div>
    <w:div w:id="1989166231">
      <w:bodyDiv w:val="1"/>
      <w:marLeft w:val="0"/>
      <w:marRight w:val="0"/>
      <w:marTop w:val="0"/>
      <w:marBottom w:val="0"/>
      <w:divBdr>
        <w:top w:val="none" w:sz="0" w:space="0" w:color="auto"/>
        <w:left w:val="none" w:sz="0" w:space="0" w:color="auto"/>
        <w:bottom w:val="none" w:sz="0" w:space="0" w:color="auto"/>
        <w:right w:val="none" w:sz="0" w:space="0" w:color="auto"/>
      </w:divBdr>
    </w:div>
    <w:div w:id="2001038949">
      <w:bodyDiv w:val="1"/>
      <w:marLeft w:val="0"/>
      <w:marRight w:val="0"/>
      <w:marTop w:val="0"/>
      <w:marBottom w:val="0"/>
      <w:divBdr>
        <w:top w:val="none" w:sz="0" w:space="0" w:color="auto"/>
        <w:left w:val="none" w:sz="0" w:space="0" w:color="auto"/>
        <w:bottom w:val="none" w:sz="0" w:space="0" w:color="auto"/>
        <w:right w:val="none" w:sz="0" w:space="0" w:color="auto"/>
      </w:divBdr>
    </w:div>
    <w:div w:id="2008285297">
      <w:bodyDiv w:val="1"/>
      <w:marLeft w:val="0"/>
      <w:marRight w:val="0"/>
      <w:marTop w:val="0"/>
      <w:marBottom w:val="0"/>
      <w:divBdr>
        <w:top w:val="none" w:sz="0" w:space="0" w:color="auto"/>
        <w:left w:val="none" w:sz="0" w:space="0" w:color="auto"/>
        <w:bottom w:val="none" w:sz="0" w:space="0" w:color="auto"/>
        <w:right w:val="none" w:sz="0" w:space="0" w:color="auto"/>
      </w:divBdr>
    </w:div>
    <w:div w:id="2008554171">
      <w:bodyDiv w:val="1"/>
      <w:marLeft w:val="0"/>
      <w:marRight w:val="0"/>
      <w:marTop w:val="0"/>
      <w:marBottom w:val="0"/>
      <w:divBdr>
        <w:top w:val="none" w:sz="0" w:space="0" w:color="auto"/>
        <w:left w:val="none" w:sz="0" w:space="0" w:color="auto"/>
        <w:bottom w:val="none" w:sz="0" w:space="0" w:color="auto"/>
        <w:right w:val="none" w:sz="0" w:space="0" w:color="auto"/>
      </w:divBdr>
    </w:div>
    <w:div w:id="2048866160">
      <w:bodyDiv w:val="1"/>
      <w:marLeft w:val="0"/>
      <w:marRight w:val="0"/>
      <w:marTop w:val="0"/>
      <w:marBottom w:val="0"/>
      <w:divBdr>
        <w:top w:val="none" w:sz="0" w:space="0" w:color="auto"/>
        <w:left w:val="none" w:sz="0" w:space="0" w:color="auto"/>
        <w:bottom w:val="none" w:sz="0" w:space="0" w:color="auto"/>
        <w:right w:val="none" w:sz="0" w:space="0" w:color="auto"/>
      </w:divBdr>
    </w:div>
    <w:div w:id="2064209992">
      <w:bodyDiv w:val="1"/>
      <w:marLeft w:val="0"/>
      <w:marRight w:val="0"/>
      <w:marTop w:val="0"/>
      <w:marBottom w:val="0"/>
      <w:divBdr>
        <w:top w:val="none" w:sz="0" w:space="0" w:color="auto"/>
        <w:left w:val="none" w:sz="0" w:space="0" w:color="auto"/>
        <w:bottom w:val="none" w:sz="0" w:space="0" w:color="auto"/>
        <w:right w:val="none" w:sz="0" w:space="0" w:color="auto"/>
      </w:divBdr>
    </w:div>
    <w:div w:id="2081822916">
      <w:bodyDiv w:val="1"/>
      <w:marLeft w:val="0"/>
      <w:marRight w:val="0"/>
      <w:marTop w:val="0"/>
      <w:marBottom w:val="0"/>
      <w:divBdr>
        <w:top w:val="none" w:sz="0" w:space="0" w:color="auto"/>
        <w:left w:val="none" w:sz="0" w:space="0" w:color="auto"/>
        <w:bottom w:val="none" w:sz="0" w:space="0" w:color="auto"/>
        <w:right w:val="none" w:sz="0" w:space="0" w:color="auto"/>
      </w:divBdr>
    </w:div>
    <w:div w:id="2105105965">
      <w:bodyDiv w:val="1"/>
      <w:marLeft w:val="0"/>
      <w:marRight w:val="0"/>
      <w:marTop w:val="0"/>
      <w:marBottom w:val="0"/>
      <w:divBdr>
        <w:top w:val="none" w:sz="0" w:space="0" w:color="auto"/>
        <w:left w:val="none" w:sz="0" w:space="0" w:color="auto"/>
        <w:bottom w:val="none" w:sz="0" w:space="0" w:color="auto"/>
        <w:right w:val="none" w:sz="0" w:space="0" w:color="auto"/>
      </w:divBdr>
    </w:div>
    <w:div w:id="2107922130">
      <w:bodyDiv w:val="1"/>
      <w:marLeft w:val="0"/>
      <w:marRight w:val="0"/>
      <w:marTop w:val="0"/>
      <w:marBottom w:val="0"/>
      <w:divBdr>
        <w:top w:val="none" w:sz="0" w:space="0" w:color="auto"/>
        <w:left w:val="none" w:sz="0" w:space="0" w:color="auto"/>
        <w:bottom w:val="none" w:sz="0" w:space="0" w:color="auto"/>
        <w:right w:val="none" w:sz="0" w:space="0" w:color="auto"/>
      </w:divBdr>
    </w:div>
    <w:div w:id="210838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0A31E-4E6E-442C-B87E-3BE3B56E3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1587</Words>
  <Characters>9046</Characters>
  <Application>Microsoft Office Word</Application>
  <DocSecurity>4</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משרד העבודה</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גלית חן</dc:creator>
  <cp:keywords/>
  <dc:description/>
  <cp:lastModifiedBy>עדן פלאו</cp:lastModifiedBy>
  <cp:revision>2</cp:revision>
  <dcterms:created xsi:type="dcterms:W3CDTF">2025-02-19T11:08:00Z</dcterms:created>
  <dcterms:modified xsi:type="dcterms:W3CDTF">2025-02-19T11:08:00Z</dcterms:modified>
</cp:coreProperties>
</file>